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C45DC" w14:textId="1E4F02A1" w:rsidR="00863F3F" w:rsidRDefault="00294D52" w:rsidP="00076A02">
      <w:pPr>
        <w:widowControl w:val="0"/>
        <w:autoSpaceDE w:val="0"/>
        <w:autoSpaceDN w:val="0"/>
        <w:adjustRightInd w:val="0"/>
        <w:ind w:left="-851"/>
        <w:rPr>
          <w:rFonts w:ascii="Times New Roman" w:hAnsi="Times New Roman" w:cs="Times New Roman"/>
          <w:sz w:val="34"/>
          <w:szCs w:val="34"/>
          <w:lang w:val="en-US"/>
        </w:rPr>
      </w:pPr>
      <w:r>
        <w:rPr>
          <w:rFonts w:ascii="Times New Roman" w:hAnsi="Times New Roman" w:cs="Times New Roman"/>
          <w:sz w:val="34"/>
          <w:szCs w:val="34"/>
          <w:lang w:val="en-US"/>
        </w:rPr>
        <w:t xml:space="preserve">   </w:t>
      </w:r>
      <w:r w:rsidR="00B27CF2">
        <w:rPr>
          <w:rFonts w:ascii="Times New Roman" w:hAnsi="Times New Roman" w:cs="Times New Roman"/>
          <w:sz w:val="34"/>
          <w:szCs w:val="34"/>
          <w:lang w:val="en-US"/>
        </w:rPr>
        <w:t xml:space="preserve">    </w:t>
      </w:r>
      <w:r>
        <w:rPr>
          <w:rFonts w:ascii="Times New Roman" w:hAnsi="Times New Roman" w:cs="Times New Roman"/>
          <w:sz w:val="34"/>
          <w:szCs w:val="34"/>
          <w:lang w:val="en-US"/>
        </w:rPr>
        <w:t xml:space="preserve">   </w:t>
      </w:r>
      <w:r w:rsidR="00076A02">
        <w:rPr>
          <w:rFonts w:ascii="Times New Roman" w:hAnsi="Times New Roman"/>
          <w:noProof/>
          <w:color w:val="000000"/>
          <w:sz w:val="64"/>
          <w:szCs w:val="64"/>
          <w:lang w:eastAsia="en-GB"/>
        </w:rPr>
        <w:drawing>
          <wp:inline distT="0" distB="0" distL="0" distR="0" wp14:anchorId="18C207E8" wp14:editId="7B99F89D">
            <wp:extent cx="1108444" cy="606039"/>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Com_logo.pn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10229" cy="607015"/>
                    </a:xfrm>
                    <a:prstGeom prst="rect">
                      <a:avLst/>
                    </a:prstGeom>
                  </pic:spPr>
                </pic:pic>
              </a:graphicData>
            </a:graphic>
          </wp:inline>
        </w:drawing>
      </w:r>
      <w:r>
        <w:rPr>
          <w:rFonts w:ascii="Times New Roman" w:hAnsi="Times New Roman" w:cs="Times New Roman"/>
          <w:sz w:val="34"/>
          <w:szCs w:val="34"/>
          <w:lang w:val="en-US"/>
        </w:rPr>
        <w:t xml:space="preserve">  </w:t>
      </w:r>
      <w:r>
        <w:rPr>
          <w:rFonts w:ascii="Times New Roman" w:hAnsi="Times New Roman" w:cs="Times New Roman"/>
          <w:sz w:val="34"/>
          <w:szCs w:val="34"/>
          <w:lang w:val="en-US"/>
        </w:rPr>
        <w:tab/>
      </w:r>
      <w:r>
        <w:rPr>
          <w:rFonts w:ascii="Times New Roman" w:hAnsi="Times New Roman" w:cs="Times New Roman"/>
          <w:sz w:val="34"/>
          <w:szCs w:val="34"/>
          <w:lang w:val="en-US"/>
        </w:rPr>
        <w:tab/>
      </w:r>
      <w:r>
        <w:rPr>
          <w:rFonts w:ascii="Times New Roman" w:hAnsi="Times New Roman" w:cs="Times New Roman"/>
          <w:sz w:val="34"/>
          <w:szCs w:val="34"/>
          <w:lang w:val="en-US"/>
        </w:rPr>
        <w:tab/>
      </w:r>
      <w:r>
        <w:rPr>
          <w:rFonts w:ascii="Times New Roman" w:hAnsi="Times New Roman" w:cs="Times New Roman"/>
          <w:sz w:val="34"/>
          <w:szCs w:val="34"/>
          <w:lang w:val="en-US"/>
        </w:rPr>
        <w:tab/>
      </w:r>
      <w:r>
        <w:rPr>
          <w:rFonts w:ascii="Times New Roman" w:hAnsi="Times New Roman" w:cs="Times New Roman"/>
          <w:sz w:val="34"/>
          <w:szCs w:val="34"/>
          <w:lang w:val="en-US"/>
        </w:rPr>
        <w:tab/>
      </w:r>
      <w:r>
        <w:rPr>
          <w:rFonts w:ascii="Times New Roman" w:hAnsi="Times New Roman" w:cs="Times New Roman"/>
          <w:sz w:val="34"/>
          <w:szCs w:val="34"/>
          <w:lang w:val="en-US"/>
        </w:rPr>
        <w:tab/>
      </w:r>
      <w:r w:rsidR="00076A02">
        <w:rPr>
          <w:rFonts w:ascii="Times New Roman" w:hAnsi="Times New Roman" w:cs="Times New Roman"/>
          <w:sz w:val="34"/>
          <w:szCs w:val="34"/>
          <w:lang w:val="en-US"/>
        </w:rPr>
        <w:tab/>
      </w:r>
      <w:r w:rsidR="00881C04">
        <w:rPr>
          <w:rFonts w:ascii="Times New Roman" w:hAnsi="Times New Roman" w:cs="Times New Roman"/>
          <w:sz w:val="34"/>
          <w:szCs w:val="34"/>
          <w:lang w:val="en-US"/>
        </w:rPr>
        <w:t xml:space="preserve">   </w:t>
      </w:r>
      <w:r w:rsidR="00B85384" w:rsidRPr="00F40E90">
        <w:rPr>
          <w:rFonts w:ascii="Times New Roman" w:hAnsi="Times New Roman"/>
          <w:noProof/>
          <w:color w:val="000000"/>
          <w:sz w:val="64"/>
          <w:szCs w:val="64"/>
          <w:lang w:eastAsia="en-GB"/>
        </w:rPr>
        <w:drawing>
          <wp:inline distT="0" distB="0" distL="0" distR="0" wp14:anchorId="21BA286B" wp14:editId="410B1119">
            <wp:extent cx="1100455" cy="66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1100455" cy="660400"/>
                    </a:xfrm>
                    <a:prstGeom prst="rect">
                      <a:avLst/>
                    </a:prstGeom>
                    <a:noFill/>
                    <a:ln w="9525">
                      <a:noFill/>
                      <a:miter lim="800000"/>
                      <a:headEnd/>
                      <a:tailEnd/>
                    </a:ln>
                  </pic:spPr>
                </pic:pic>
              </a:graphicData>
            </a:graphic>
          </wp:inline>
        </w:drawing>
      </w:r>
    </w:p>
    <w:p w14:paraId="47B0C71D" w14:textId="77777777" w:rsidR="00853695" w:rsidRDefault="00853695" w:rsidP="00863F3F">
      <w:pPr>
        <w:widowControl w:val="0"/>
        <w:autoSpaceDE w:val="0"/>
        <w:autoSpaceDN w:val="0"/>
        <w:adjustRightInd w:val="0"/>
        <w:rPr>
          <w:rFonts w:ascii="Times New Roman" w:hAnsi="Times New Roman" w:cs="Times New Roman"/>
          <w:sz w:val="72"/>
          <w:szCs w:val="72"/>
          <w:lang w:val="en-US"/>
        </w:rPr>
      </w:pPr>
    </w:p>
    <w:p w14:paraId="421EED53" w14:textId="77777777" w:rsidR="00853695" w:rsidRDefault="00853695" w:rsidP="00863F3F">
      <w:pPr>
        <w:widowControl w:val="0"/>
        <w:autoSpaceDE w:val="0"/>
        <w:autoSpaceDN w:val="0"/>
        <w:adjustRightInd w:val="0"/>
        <w:rPr>
          <w:rFonts w:ascii="Times New Roman" w:hAnsi="Times New Roman" w:cs="Times New Roman"/>
          <w:sz w:val="72"/>
          <w:szCs w:val="72"/>
          <w:lang w:val="en-US"/>
        </w:rPr>
      </w:pPr>
    </w:p>
    <w:p w14:paraId="37836697" w14:textId="77777777" w:rsidR="00863F3F" w:rsidRPr="00B85384" w:rsidRDefault="00863F3F" w:rsidP="00853695">
      <w:pPr>
        <w:widowControl w:val="0"/>
        <w:autoSpaceDE w:val="0"/>
        <w:autoSpaceDN w:val="0"/>
        <w:adjustRightInd w:val="0"/>
        <w:jc w:val="center"/>
        <w:rPr>
          <w:rFonts w:ascii="Times New Roman" w:hAnsi="Times New Roman" w:cs="Times New Roman"/>
          <w:b/>
          <w:sz w:val="72"/>
          <w:szCs w:val="72"/>
          <w:lang w:val="en-US"/>
        </w:rPr>
      </w:pPr>
      <w:r w:rsidRPr="00B85384">
        <w:rPr>
          <w:rFonts w:ascii="Times New Roman" w:hAnsi="Times New Roman" w:cs="Times New Roman"/>
          <w:b/>
          <w:sz w:val="72"/>
          <w:szCs w:val="72"/>
          <w:lang w:val="en-US"/>
        </w:rPr>
        <w:t>NaviCom</w:t>
      </w:r>
    </w:p>
    <w:p w14:paraId="470375BD" w14:textId="77777777" w:rsidR="00853695" w:rsidRDefault="00853695" w:rsidP="00853695">
      <w:pPr>
        <w:widowControl w:val="0"/>
        <w:autoSpaceDE w:val="0"/>
        <w:autoSpaceDN w:val="0"/>
        <w:adjustRightInd w:val="0"/>
        <w:jc w:val="center"/>
        <w:rPr>
          <w:rFonts w:ascii="Times New Roman" w:hAnsi="Times New Roman" w:cs="Times New Roman"/>
          <w:sz w:val="72"/>
          <w:szCs w:val="72"/>
          <w:lang w:val="en-US"/>
        </w:rPr>
      </w:pPr>
    </w:p>
    <w:p w14:paraId="2EBDA44C" w14:textId="47CF6B57" w:rsidR="00853695" w:rsidRPr="00B85384" w:rsidRDefault="00FC39BB" w:rsidP="006D475D">
      <w:pPr>
        <w:widowControl w:val="0"/>
        <w:autoSpaceDE w:val="0"/>
        <w:autoSpaceDN w:val="0"/>
        <w:adjustRightInd w:val="0"/>
        <w:jc w:val="center"/>
        <w:rPr>
          <w:rFonts w:ascii="Times New Roman" w:hAnsi="Times New Roman" w:cs="Times New Roman"/>
          <w:b/>
          <w:sz w:val="36"/>
          <w:szCs w:val="36"/>
          <w:lang w:val="en-US"/>
        </w:rPr>
      </w:pPr>
      <w:r>
        <w:rPr>
          <w:rFonts w:ascii="Times New Roman" w:hAnsi="Times New Roman" w:cs="Times New Roman"/>
          <w:b/>
          <w:sz w:val="36"/>
          <w:szCs w:val="36"/>
          <w:lang w:val="en-US"/>
        </w:rPr>
        <w:t xml:space="preserve">Python package and web interface </w:t>
      </w:r>
      <w:r w:rsidR="006D475D">
        <w:rPr>
          <w:rFonts w:ascii="Times New Roman" w:hAnsi="Times New Roman" w:cs="Times New Roman"/>
          <w:b/>
          <w:sz w:val="36"/>
          <w:szCs w:val="36"/>
          <w:lang w:val="en-US"/>
        </w:rPr>
        <w:t>to create</w:t>
      </w:r>
      <w:r w:rsidR="00B35D0A" w:rsidRPr="00B85384">
        <w:rPr>
          <w:rFonts w:ascii="Times New Roman" w:hAnsi="Times New Roman" w:cs="Times New Roman"/>
          <w:b/>
          <w:sz w:val="36"/>
          <w:szCs w:val="36"/>
          <w:lang w:val="en-US"/>
        </w:rPr>
        <w:t xml:space="preserve"> interactive molecular </w:t>
      </w:r>
      <w:r w:rsidR="00BC4985">
        <w:rPr>
          <w:rFonts w:ascii="Times New Roman" w:hAnsi="Times New Roman" w:cs="Times New Roman"/>
          <w:b/>
          <w:sz w:val="36"/>
          <w:szCs w:val="36"/>
          <w:lang w:val="en-US"/>
        </w:rPr>
        <w:t>network</w:t>
      </w:r>
      <w:r w:rsidR="00A62E7B" w:rsidRPr="00B85384">
        <w:rPr>
          <w:rFonts w:ascii="Times New Roman" w:hAnsi="Times New Roman" w:cs="Times New Roman"/>
          <w:b/>
          <w:sz w:val="36"/>
          <w:szCs w:val="36"/>
          <w:lang w:val="en-US"/>
        </w:rPr>
        <w:t xml:space="preserve"> </w:t>
      </w:r>
      <w:r w:rsidR="00B35D0A" w:rsidRPr="00B85384">
        <w:rPr>
          <w:rFonts w:ascii="Times New Roman" w:hAnsi="Times New Roman" w:cs="Times New Roman"/>
          <w:b/>
          <w:sz w:val="36"/>
          <w:szCs w:val="36"/>
          <w:lang w:val="en-US"/>
        </w:rPr>
        <w:t xml:space="preserve">portraits </w:t>
      </w:r>
      <w:r w:rsidR="00301472">
        <w:rPr>
          <w:rFonts w:ascii="Times New Roman" w:hAnsi="Times New Roman" w:cs="Times New Roman"/>
          <w:b/>
          <w:sz w:val="36"/>
          <w:szCs w:val="36"/>
          <w:lang w:val="en-US"/>
        </w:rPr>
        <w:t>using multi-level omics data</w:t>
      </w:r>
      <w:r w:rsidR="00B35D0A" w:rsidRPr="00B85384">
        <w:rPr>
          <w:rFonts w:ascii="Times New Roman" w:hAnsi="Times New Roman" w:cs="Times New Roman"/>
          <w:b/>
          <w:sz w:val="36"/>
          <w:szCs w:val="36"/>
          <w:lang w:val="en-US"/>
        </w:rPr>
        <w:t xml:space="preserve"> </w:t>
      </w:r>
    </w:p>
    <w:p w14:paraId="4AE68D47" w14:textId="77777777" w:rsidR="00B35D0A" w:rsidRDefault="00B35D0A" w:rsidP="00853695">
      <w:pPr>
        <w:widowControl w:val="0"/>
        <w:autoSpaceDE w:val="0"/>
        <w:autoSpaceDN w:val="0"/>
        <w:adjustRightInd w:val="0"/>
        <w:jc w:val="center"/>
        <w:rPr>
          <w:rFonts w:ascii="Times New Roman" w:hAnsi="Times New Roman" w:cs="Times New Roman"/>
          <w:b/>
          <w:sz w:val="44"/>
          <w:szCs w:val="44"/>
          <w:lang w:val="en-US"/>
        </w:rPr>
      </w:pPr>
    </w:p>
    <w:p w14:paraId="00374B6C" w14:textId="77777777" w:rsidR="001B1335" w:rsidRPr="00B85384" w:rsidRDefault="001B1335" w:rsidP="00853695">
      <w:pPr>
        <w:widowControl w:val="0"/>
        <w:autoSpaceDE w:val="0"/>
        <w:autoSpaceDN w:val="0"/>
        <w:adjustRightInd w:val="0"/>
        <w:jc w:val="center"/>
        <w:rPr>
          <w:rFonts w:ascii="Times New Roman" w:hAnsi="Times New Roman" w:cs="Times New Roman"/>
          <w:b/>
          <w:sz w:val="44"/>
          <w:szCs w:val="44"/>
          <w:lang w:val="en-US"/>
        </w:rPr>
      </w:pPr>
    </w:p>
    <w:p w14:paraId="3C54B3C7" w14:textId="4EE6E61F" w:rsidR="00853695" w:rsidRDefault="00AB3824" w:rsidP="00853695">
      <w:pPr>
        <w:widowControl w:val="0"/>
        <w:autoSpaceDE w:val="0"/>
        <w:autoSpaceDN w:val="0"/>
        <w:adjustRightInd w:val="0"/>
        <w:jc w:val="center"/>
        <w:rPr>
          <w:rFonts w:ascii="Times New Roman" w:hAnsi="Times New Roman" w:cs="Times New Roman"/>
          <w:b/>
          <w:sz w:val="44"/>
          <w:szCs w:val="44"/>
          <w:lang w:val="en-US"/>
        </w:rPr>
      </w:pPr>
      <w:r>
        <w:rPr>
          <w:rFonts w:ascii="Times New Roman" w:hAnsi="Times New Roman" w:cs="Times New Roman"/>
          <w:b/>
          <w:sz w:val="44"/>
          <w:szCs w:val="44"/>
          <w:lang w:val="en-US"/>
        </w:rPr>
        <w:t>Tutorial</w:t>
      </w:r>
    </w:p>
    <w:p w14:paraId="28537004" w14:textId="77777777" w:rsidR="00C51146" w:rsidRDefault="00C51146" w:rsidP="00620467">
      <w:pPr>
        <w:rPr>
          <w:rFonts w:ascii="Times New Roman" w:hAnsi="Times New Roman" w:cs="Times New Roman"/>
          <w:b/>
          <w:sz w:val="44"/>
          <w:szCs w:val="44"/>
          <w:lang w:val="en-US"/>
        </w:rPr>
      </w:pPr>
    </w:p>
    <w:p w14:paraId="4B9EAFA3" w14:textId="7DA95CAC" w:rsidR="00A81FC8" w:rsidRDefault="00620467" w:rsidP="000824CC">
      <w:pPr>
        <w:jc w:val="center"/>
        <w:rPr>
          <w:rFonts w:ascii="Times New Roman" w:hAnsi="Times New Roman" w:cs="Times New Roman"/>
          <w:sz w:val="44"/>
          <w:szCs w:val="44"/>
          <w:lang w:val="en-US"/>
        </w:rPr>
      </w:pPr>
      <w:r>
        <w:rPr>
          <w:rFonts w:ascii="Times New Roman" w:hAnsi="Times New Roman" w:cs="Times New Roman"/>
          <w:noProof/>
          <w:sz w:val="44"/>
          <w:szCs w:val="44"/>
          <w:lang w:eastAsia="en-GB"/>
        </w:rPr>
        <w:drawing>
          <wp:inline distT="0" distB="0" distL="0" distR="0" wp14:anchorId="655527F8" wp14:editId="4CE47D81">
            <wp:extent cx="5409896" cy="3829708"/>
            <wp:effectExtent l="0" t="0" r="63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Com_Structure_1.pn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10184" cy="3829912"/>
                    </a:xfrm>
                    <a:prstGeom prst="rect">
                      <a:avLst/>
                    </a:prstGeom>
                  </pic:spPr>
                </pic:pic>
              </a:graphicData>
            </a:graphic>
          </wp:inline>
        </w:drawing>
      </w:r>
    </w:p>
    <w:p w14:paraId="1A66804F" w14:textId="77777777" w:rsidR="00A81FC8" w:rsidRDefault="00A81FC8" w:rsidP="000824CC">
      <w:pPr>
        <w:jc w:val="center"/>
        <w:rPr>
          <w:rFonts w:ascii="Times New Roman" w:hAnsi="Times New Roman" w:cs="Times New Roman"/>
          <w:sz w:val="44"/>
          <w:szCs w:val="44"/>
          <w:lang w:val="en-US"/>
        </w:rPr>
      </w:pPr>
    </w:p>
    <w:p w14:paraId="695517CF" w14:textId="77777777" w:rsidR="00A81FC8" w:rsidRDefault="00A81FC8" w:rsidP="000824CC">
      <w:pPr>
        <w:jc w:val="center"/>
        <w:rPr>
          <w:rFonts w:ascii="Times New Roman" w:hAnsi="Times New Roman" w:cs="Times New Roman"/>
          <w:sz w:val="44"/>
          <w:szCs w:val="44"/>
          <w:lang w:val="en-US"/>
        </w:rPr>
      </w:pPr>
    </w:p>
    <w:p w14:paraId="007F5A7D" w14:textId="77777777" w:rsidR="00A81FC8" w:rsidRDefault="00A81FC8" w:rsidP="000824CC">
      <w:pPr>
        <w:jc w:val="center"/>
        <w:rPr>
          <w:rFonts w:ascii="Times New Roman" w:hAnsi="Times New Roman" w:cs="Times New Roman"/>
          <w:sz w:val="44"/>
          <w:szCs w:val="44"/>
          <w:lang w:val="en-US"/>
        </w:rPr>
      </w:pPr>
    </w:p>
    <w:p w14:paraId="30BF0B4F" w14:textId="77777777" w:rsidR="00A81FC8" w:rsidRDefault="00A81FC8" w:rsidP="000824CC">
      <w:pPr>
        <w:jc w:val="center"/>
        <w:rPr>
          <w:rFonts w:ascii="Times New Roman" w:hAnsi="Times New Roman" w:cs="Times New Roman"/>
          <w:sz w:val="44"/>
          <w:szCs w:val="44"/>
          <w:lang w:val="en-US"/>
        </w:rPr>
      </w:pPr>
    </w:p>
    <w:bookmarkStart w:id="0" w:name="_Toc280727540" w:displacedByCustomXml="next"/>
    <w:bookmarkStart w:id="1" w:name="_Toc186946621" w:displacedByCustomXml="next"/>
    <w:bookmarkStart w:id="2" w:name="_Toc186946334" w:displacedByCustomXml="next"/>
    <w:bookmarkStart w:id="3" w:name="_Toc186946176" w:displacedByCustomXml="next"/>
    <w:bookmarkStart w:id="4" w:name="_Toc186726363" w:displacedByCustomXml="next"/>
    <w:bookmarkStart w:id="5" w:name="_Toc186709522" w:displacedByCustomXml="next"/>
    <w:sdt>
      <w:sdtPr>
        <w:rPr>
          <w:rFonts w:asciiTheme="minorHAnsi" w:eastAsiaTheme="minorEastAsia" w:hAnsiTheme="minorHAnsi" w:cstheme="minorBidi"/>
          <w:b w:val="0"/>
          <w:bCs w:val="0"/>
          <w:color w:val="auto"/>
          <w:sz w:val="24"/>
          <w:szCs w:val="24"/>
          <w:lang w:val="en-GB"/>
        </w:rPr>
        <w:id w:val="-1685429639"/>
        <w:docPartObj>
          <w:docPartGallery w:val="Table of Contents"/>
          <w:docPartUnique/>
        </w:docPartObj>
      </w:sdtPr>
      <w:sdtEndPr>
        <w:rPr>
          <w:noProof/>
        </w:rPr>
      </w:sdtEndPr>
      <w:sdtContent>
        <w:p w14:paraId="4B995CC4" w14:textId="77777777" w:rsidR="00E83B93" w:rsidRDefault="00E83B93">
          <w:pPr>
            <w:pStyle w:val="TOCHeading"/>
          </w:pPr>
        </w:p>
        <w:p w14:paraId="4071B664" w14:textId="558896A8" w:rsidR="00E83B93" w:rsidRDefault="00E83B93">
          <w:pPr>
            <w:pStyle w:val="TOCHeading"/>
          </w:pPr>
          <w:r>
            <w:t>Table of Contents</w:t>
          </w:r>
          <w:bookmarkStart w:id="6" w:name="_GoBack"/>
          <w:bookmarkEnd w:id="6"/>
        </w:p>
        <w:p w14:paraId="7E1B1A1C" w14:textId="77777777" w:rsidR="00D63006" w:rsidRDefault="00E83B93">
          <w:pPr>
            <w:pStyle w:val="TOC1"/>
            <w:tabs>
              <w:tab w:val="right" w:leader="dot" w:pos="9487"/>
            </w:tabs>
            <w:rPr>
              <w:b w:val="0"/>
              <w:noProof/>
              <w:lang w:val="en-US" w:eastAsia="ja-JP"/>
            </w:rPr>
          </w:pPr>
          <w:r>
            <w:rPr>
              <w:b w:val="0"/>
            </w:rPr>
            <w:fldChar w:fldCharType="begin"/>
          </w:r>
          <w:r>
            <w:instrText xml:space="preserve"> TOC \o "1-3" \h \z \u </w:instrText>
          </w:r>
          <w:r>
            <w:rPr>
              <w:b w:val="0"/>
            </w:rPr>
            <w:fldChar w:fldCharType="separate"/>
          </w:r>
          <w:r w:rsidR="00D63006" w:rsidRPr="004200B3">
            <w:rPr>
              <w:rFonts w:ascii="Times New Roman" w:hAnsi="Times New Roman"/>
              <w:noProof/>
              <w:lang w:val="en-US"/>
            </w:rPr>
            <w:t>1. Introduction</w:t>
          </w:r>
          <w:r w:rsidR="00D63006">
            <w:rPr>
              <w:noProof/>
            </w:rPr>
            <w:tab/>
          </w:r>
          <w:r w:rsidR="00D63006">
            <w:rPr>
              <w:noProof/>
            </w:rPr>
            <w:fldChar w:fldCharType="begin"/>
          </w:r>
          <w:r w:rsidR="00D63006">
            <w:rPr>
              <w:noProof/>
            </w:rPr>
            <w:instrText xml:space="preserve"> PAGEREF _Toc308695265 \h </w:instrText>
          </w:r>
          <w:r w:rsidR="00D63006">
            <w:rPr>
              <w:noProof/>
            </w:rPr>
          </w:r>
          <w:r w:rsidR="00D63006">
            <w:rPr>
              <w:noProof/>
            </w:rPr>
            <w:fldChar w:fldCharType="separate"/>
          </w:r>
          <w:r w:rsidR="002A483E">
            <w:rPr>
              <w:noProof/>
            </w:rPr>
            <w:t>3</w:t>
          </w:r>
          <w:r w:rsidR="00D63006">
            <w:rPr>
              <w:noProof/>
            </w:rPr>
            <w:fldChar w:fldCharType="end"/>
          </w:r>
        </w:p>
        <w:p w14:paraId="70C5995B" w14:textId="77777777" w:rsidR="00D63006" w:rsidRDefault="00D63006">
          <w:pPr>
            <w:pStyle w:val="TOC1"/>
            <w:tabs>
              <w:tab w:val="right" w:leader="dot" w:pos="9487"/>
            </w:tabs>
            <w:rPr>
              <w:b w:val="0"/>
              <w:noProof/>
              <w:lang w:val="en-US" w:eastAsia="ja-JP"/>
            </w:rPr>
          </w:pPr>
          <w:r w:rsidRPr="004200B3">
            <w:rPr>
              <w:rFonts w:ascii="Times New Roman" w:hAnsi="Times New Roman"/>
              <w:noProof/>
              <w:lang w:val="en-US"/>
            </w:rPr>
            <w:t>2. Instructions for data integration and visualisation</w:t>
          </w:r>
          <w:r>
            <w:rPr>
              <w:noProof/>
            </w:rPr>
            <w:tab/>
          </w:r>
          <w:r>
            <w:rPr>
              <w:noProof/>
            </w:rPr>
            <w:fldChar w:fldCharType="begin"/>
          </w:r>
          <w:r>
            <w:rPr>
              <w:noProof/>
            </w:rPr>
            <w:instrText xml:space="preserve"> PAGEREF _Toc308695266 \h </w:instrText>
          </w:r>
          <w:r>
            <w:rPr>
              <w:noProof/>
            </w:rPr>
          </w:r>
          <w:r>
            <w:rPr>
              <w:noProof/>
            </w:rPr>
            <w:fldChar w:fldCharType="separate"/>
          </w:r>
          <w:r w:rsidR="002A483E">
            <w:rPr>
              <w:noProof/>
            </w:rPr>
            <w:t>3</w:t>
          </w:r>
          <w:r>
            <w:rPr>
              <w:noProof/>
            </w:rPr>
            <w:fldChar w:fldCharType="end"/>
          </w:r>
        </w:p>
        <w:p w14:paraId="67993B8E" w14:textId="77777777" w:rsidR="00D63006" w:rsidRDefault="00D63006">
          <w:pPr>
            <w:pStyle w:val="TOC2"/>
            <w:tabs>
              <w:tab w:val="right" w:leader="dot" w:pos="9487"/>
            </w:tabs>
            <w:rPr>
              <w:b w:val="0"/>
              <w:noProof/>
              <w:sz w:val="24"/>
              <w:szCs w:val="24"/>
              <w:lang w:val="en-US" w:eastAsia="ja-JP"/>
            </w:rPr>
          </w:pPr>
          <w:r w:rsidRPr="004200B3">
            <w:rPr>
              <w:noProof/>
              <w:lang w:val="en-US"/>
            </w:rPr>
            <w:t>2.1 NaviCom web interface</w:t>
          </w:r>
          <w:r>
            <w:rPr>
              <w:noProof/>
            </w:rPr>
            <w:tab/>
          </w:r>
          <w:r>
            <w:rPr>
              <w:noProof/>
            </w:rPr>
            <w:fldChar w:fldCharType="begin"/>
          </w:r>
          <w:r>
            <w:rPr>
              <w:noProof/>
            </w:rPr>
            <w:instrText xml:space="preserve"> PAGEREF _Toc308695267 \h </w:instrText>
          </w:r>
          <w:r>
            <w:rPr>
              <w:noProof/>
            </w:rPr>
          </w:r>
          <w:r>
            <w:rPr>
              <w:noProof/>
            </w:rPr>
            <w:fldChar w:fldCharType="separate"/>
          </w:r>
          <w:r w:rsidR="002A483E">
            <w:rPr>
              <w:noProof/>
            </w:rPr>
            <w:t>3</w:t>
          </w:r>
          <w:r>
            <w:rPr>
              <w:noProof/>
            </w:rPr>
            <w:fldChar w:fldCharType="end"/>
          </w:r>
        </w:p>
        <w:p w14:paraId="7C8EAE65" w14:textId="77777777" w:rsidR="00D63006" w:rsidRDefault="00D63006">
          <w:pPr>
            <w:pStyle w:val="TOC2"/>
            <w:tabs>
              <w:tab w:val="right" w:leader="dot" w:pos="9487"/>
            </w:tabs>
            <w:rPr>
              <w:b w:val="0"/>
              <w:noProof/>
              <w:sz w:val="24"/>
              <w:szCs w:val="24"/>
              <w:lang w:val="en-US" w:eastAsia="ja-JP"/>
            </w:rPr>
          </w:pPr>
          <w:r w:rsidRPr="004200B3">
            <w:rPr>
              <w:noProof/>
              <w:lang w:val="en-US"/>
            </w:rPr>
            <w:t>2.2 Data selection</w:t>
          </w:r>
          <w:r>
            <w:rPr>
              <w:noProof/>
            </w:rPr>
            <w:tab/>
          </w:r>
          <w:r>
            <w:rPr>
              <w:noProof/>
            </w:rPr>
            <w:fldChar w:fldCharType="begin"/>
          </w:r>
          <w:r>
            <w:rPr>
              <w:noProof/>
            </w:rPr>
            <w:instrText xml:space="preserve"> PAGEREF _Toc308695268 \h </w:instrText>
          </w:r>
          <w:r>
            <w:rPr>
              <w:noProof/>
            </w:rPr>
          </w:r>
          <w:r>
            <w:rPr>
              <w:noProof/>
            </w:rPr>
            <w:fldChar w:fldCharType="separate"/>
          </w:r>
          <w:r w:rsidR="002A483E">
            <w:rPr>
              <w:noProof/>
            </w:rPr>
            <w:t>4</w:t>
          </w:r>
          <w:r>
            <w:rPr>
              <w:noProof/>
            </w:rPr>
            <w:fldChar w:fldCharType="end"/>
          </w:r>
        </w:p>
        <w:p w14:paraId="08C5438B" w14:textId="77777777" w:rsidR="00D63006" w:rsidRDefault="00D63006">
          <w:pPr>
            <w:pStyle w:val="TOC2"/>
            <w:tabs>
              <w:tab w:val="right" w:leader="dot" w:pos="9487"/>
            </w:tabs>
            <w:rPr>
              <w:b w:val="0"/>
              <w:noProof/>
              <w:sz w:val="24"/>
              <w:szCs w:val="24"/>
              <w:lang w:val="en-US" w:eastAsia="ja-JP"/>
            </w:rPr>
          </w:pPr>
          <w:r w:rsidRPr="004200B3">
            <w:rPr>
              <w:noProof/>
              <w:lang w:val="en-US"/>
            </w:rPr>
            <w:t>2.3 Map selection</w:t>
          </w:r>
          <w:r>
            <w:rPr>
              <w:noProof/>
            </w:rPr>
            <w:tab/>
          </w:r>
          <w:r>
            <w:rPr>
              <w:noProof/>
            </w:rPr>
            <w:fldChar w:fldCharType="begin"/>
          </w:r>
          <w:r>
            <w:rPr>
              <w:noProof/>
            </w:rPr>
            <w:instrText xml:space="preserve"> PAGEREF _Toc308695269 \h </w:instrText>
          </w:r>
          <w:r>
            <w:rPr>
              <w:noProof/>
            </w:rPr>
          </w:r>
          <w:r>
            <w:rPr>
              <w:noProof/>
            </w:rPr>
            <w:fldChar w:fldCharType="separate"/>
          </w:r>
          <w:r w:rsidR="002A483E">
            <w:rPr>
              <w:noProof/>
            </w:rPr>
            <w:t>4</w:t>
          </w:r>
          <w:r>
            <w:rPr>
              <w:noProof/>
            </w:rPr>
            <w:fldChar w:fldCharType="end"/>
          </w:r>
        </w:p>
        <w:p w14:paraId="12BCDFE0" w14:textId="77777777" w:rsidR="00D63006" w:rsidRDefault="00D63006">
          <w:pPr>
            <w:pStyle w:val="TOC2"/>
            <w:tabs>
              <w:tab w:val="right" w:leader="dot" w:pos="9487"/>
            </w:tabs>
            <w:rPr>
              <w:b w:val="0"/>
              <w:noProof/>
              <w:sz w:val="24"/>
              <w:szCs w:val="24"/>
              <w:lang w:val="en-US" w:eastAsia="ja-JP"/>
            </w:rPr>
          </w:pPr>
          <w:r w:rsidRPr="004200B3">
            <w:rPr>
              <w:noProof/>
              <w:lang w:val="en-US"/>
            </w:rPr>
            <w:t>2.3 Display modes</w:t>
          </w:r>
          <w:r>
            <w:rPr>
              <w:noProof/>
            </w:rPr>
            <w:tab/>
          </w:r>
          <w:r>
            <w:rPr>
              <w:noProof/>
            </w:rPr>
            <w:fldChar w:fldCharType="begin"/>
          </w:r>
          <w:r>
            <w:rPr>
              <w:noProof/>
            </w:rPr>
            <w:instrText xml:space="preserve"> PAGEREF _Toc308695270 \h </w:instrText>
          </w:r>
          <w:r>
            <w:rPr>
              <w:noProof/>
            </w:rPr>
          </w:r>
          <w:r>
            <w:rPr>
              <w:noProof/>
            </w:rPr>
            <w:fldChar w:fldCharType="separate"/>
          </w:r>
          <w:r w:rsidR="002A483E">
            <w:rPr>
              <w:noProof/>
            </w:rPr>
            <w:t>5</w:t>
          </w:r>
          <w:r>
            <w:rPr>
              <w:noProof/>
            </w:rPr>
            <w:fldChar w:fldCharType="end"/>
          </w:r>
        </w:p>
        <w:p w14:paraId="72E54693" w14:textId="77777777" w:rsidR="00D63006" w:rsidRDefault="00D63006">
          <w:pPr>
            <w:pStyle w:val="TOC2"/>
            <w:tabs>
              <w:tab w:val="right" w:leader="dot" w:pos="9487"/>
            </w:tabs>
            <w:rPr>
              <w:b w:val="0"/>
              <w:noProof/>
              <w:sz w:val="24"/>
              <w:szCs w:val="24"/>
              <w:lang w:val="en-US" w:eastAsia="ja-JP"/>
            </w:rPr>
          </w:pPr>
          <w:r>
            <w:rPr>
              <w:noProof/>
            </w:rPr>
            <w:t>2.4 Display configuration</w:t>
          </w:r>
          <w:r>
            <w:rPr>
              <w:noProof/>
            </w:rPr>
            <w:tab/>
          </w:r>
          <w:r>
            <w:rPr>
              <w:noProof/>
            </w:rPr>
            <w:fldChar w:fldCharType="begin"/>
          </w:r>
          <w:r>
            <w:rPr>
              <w:noProof/>
            </w:rPr>
            <w:instrText xml:space="preserve"> PAGEREF _Toc308695271 \h </w:instrText>
          </w:r>
          <w:r>
            <w:rPr>
              <w:noProof/>
            </w:rPr>
          </w:r>
          <w:r>
            <w:rPr>
              <w:noProof/>
            </w:rPr>
            <w:fldChar w:fldCharType="separate"/>
          </w:r>
          <w:r w:rsidR="002A483E">
            <w:rPr>
              <w:noProof/>
            </w:rPr>
            <w:t>6</w:t>
          </w:r>
          <w:r>
            <w:rPr>
              <w:noProof/>
            </w:rPr>
            <w:fldChar w:fldCharType="end"/>
          </w:r>
        </w:p>
        <w:p w14:paraId="60D16A10" w14:textId="77777777" w:rsidR="00D63006" w:rsidRDefault="00D63006">
          <w:pPr>
            <w:pStyle w:val="TOC2"/>
            <w:tabs>
              <w:tab w:val="right" w:leader="dot" w:pos="9487"/>
            </w:tabs>
            <w:rPr>
              <w:b w:val="0"/>
              <w:noProof/>
              <w:sz w:val="24"/>
              <w:szCs w:val="24"/>
              <w:lang w:val="en-US" w:eastAsia="ja-JP"/>
            </w:rPr>
          </w:pPr>
          <w:r w:rsidRPr="004200B3">
            <w:rPr>
              <w:noProof/>
              <w:lang w:val="en-US"/>
            </w:rPr>
            <w:t>2.5 Processing</w:t>
          </w:r>
          <w:r>
            <w:rPr>
              <w:noProof/>
            </w:rPr>
            <w:tab/>
          </w:r>
          <w:r>
            <w:rPr>
              <w:noProof/>
            </w:rPr>
            <w:fldChar w:fldCharType="begin"/>
          </w:r>
          <w:r>
            <w:rPr>
              <w:noProof/>
            </w:rPr>
            <w:instrText xml:space="preserve"> PAGEREF _Toc308695272 \h </w:instrText>
          </w:r>
          <w:r>
            <w:rPr>
              <w:noProof/>
            </w:rPr>
          </w:r>
          <w:r>
            <w:rPr>
              <w:noProof/>
            </w:rPr>
            <w:fldChar w:fldCharType="separate"/>
          </w:r>
          <w:r w:rsidR="002A483E">
            <w:rPr>
              <w:noProof/>
            </w:rPr>
            <w:t>6</w:t>
          </w:r>
          <w:r>
            <w:rPr>
              <w:noProof/>
            </w:rPr>
            <w:fldChar w:fldCharType="end"/>
          </w:r>
        </w:p>
        <w:p w14:paraId="5CDEE0F8" w14:textId="77777777" w:rsidR="00D63006" w:rsidRDefault="00D63006">
          <w:pPr>
            <w:pStyle w:val="TOC2"/>
            <w:tabs>
              <w:tab w:val="right" w:leader="dot" w:pos="9487"/>
            </w:tabs>
            <w:rPr>
              <w:b w:val="0"/>
              <w:noProof/>
              <w:sz w:val="24"/>
              <w:szCs w:val="24"/>
              <w:lang w:val="en-US" w:eastAsia="ja-JP"/>
            </w:rPr>
          </w:pPr>
          <w:r w:rsidRPr="004200B3">
            <w:rPr>
              <w:noProof/>
              <w:lang w:val="en-US"/>
            </w:rPr>
            <w:t>2.6 Errors messages</w:t>
          </w:r>
          <w:r>
            <w:rPr>
              <w:noProof/>
            </w:rPr>
            <w:tab/>
          </w:r>
          <w:r>
            <w:rPr>
              <w:noProof/>
            </w:rPr>
            <w:fldChar w:fldCharType="begin"/>
          </w:r>
          <w:r>
            <w:rPr>
              <w:noProof/>
            </w:rPr>
            <w:instrText xml:space="preserve"> PAGEREF _Toc308695273 \h </w:instrText>
          </w:r>
          <w:r>
            <w:rPr>
              <w:noProof/>
            </w:rPr>
          </w:r>
          <w:r>
            <w:rPr>
              <w:noProof/>
            </w:rPr>
            <w:fldChar w:fldCharType="separate"/>
          </w:r>
          <w:r w:rsidR="002A483E">
            <w:rPr>
              <w:noProof/>
            </w:rPr>
            <w:t>7</w:t>
          </w:r>
          <w:r>
            <w:rPr>
              <w:noProof/>
            </w:rPr>
            <w:fldChar w:fldCharType="end"/>
          </w:r>
        </w:p>
        <w:p w14:paraId="6D697F47" w14:textId="77777777" w:rsidR="00D63006" w:rsidRDefault="00D63006">
          <w:pPr>
            <w:pStyle w:val="TOC1"/>
            <w:tabs>
              <w:tab w:val="right" w:leader="dot" w:pos="9487"/>
            </w:tabs>
            <w:rPr>
              <w:b w:val="0"/>
              <w:noProof/>
              <w:lang w:val="en-US" w:eastAsia="ja-JP"/>
            </w:rPr>
          </w:pPr>
          <w:r w:rsidRPr="004200B3">
            <w:rPr>
              <w:rFonts w:ascii="Times New Roman" w:hAnsi="Times New Roman"/>
              <w:noProof/>
              <w:lang w:val="en-US"/>
            </w:rPr>
            <w:t>3. Using NaviCom from the command line</w:t>
          </w:r>
          <w:r>
            <w:rPr>
              <w:noProof/>
            </w:rPr>
            <w:tab/>
          </w:r>
          <w:r>
            <w:rPr>
              <w:noProof/>
            </w:rPr>
            <w:fldChar w:fldCharType="begin"/>
          </w:r>
          <w:r>
            <w:rPr>
              <w:noProof/>
            </w:rPr>
            <w:instrText xml:space="preserve"> PAGEREF _Toc308695274 \h </w:instrText>
          </w:r>
          <w:r>
            <w:rPr>
              <w:noProof/>
            </w:rPr>
          </w:r>
          <w:r>
            <w:rPr>
              <w:noProof/>
            </w:rPr>
            <w:fldChar w:fldCharType="separate"/>
          </w:r>
          <w:r w:rsidR="002A483E">
            <w:rPr>
              <w:noProof/>
            </w:rPr>
            <w:t>7</w:t>
          </w:r>
          <w:r>
            <w:rPr>
              <w:noProof/>
            </w:rPr>
            <w:fldChar w:fldCharType="end"/>
          </w:r>
        </w:p>
        <w:p w14:paraId="0344CA4C" w14:textId="77777777" w:rsidR="00D63006" w:rsidRDefault="00D63006">
          <w:pPr>
            <w:pStyle w:val="TOC1"/>
            <w:tabs>
              <w:tab w:val="right" w:leader="dot" w:pos="9487"/>
            </w:tabs>
            <w:rPr>
              <w:b w:val="0"/>
              <w:noProof/>
              <w:lang w:val="en-US" w:eastAsia="ja-JP"/>
            </w:rPr>
          </w:pPr>
          <w:r w:rsidRPr="004200B3">
            <w:rPr>
              <w:rFonts w:ascii="Times New Roman" w:hAnsi="Times New Roman"/>
              <w:noProof/>
              <w:lang w:val="en-US"/>
            </w:rPr>
            <w:t>4. Application examples</w:t>
          </w:r>
          <w:r>
            <w:rPr>
              <w:noProof/>
            </w:rPr>
            <w:tab/>
          </w:r>
          <w:r>
            <w:rPr>
              <w:noProof/>
            </w:rPr>
            <w:fldChar w:fldCharType="begin"/>
          </w:r>
          <w:r>
            <w:rPr>
              <w:noProof/>
            </w:rPr>
            <w:instrText xml:space="preserve"> PAGEREF _Toc308695275 \h </w:instrText>
          </w:r>
          <w:r>
            <w:rPr>
              <w:noProof/>
            </w:rPr>
          </w:r>
          <w:r>
            <w:rPr>
              <w:noProof/>
            </w:rPr>
            <w:fldChar w:fldCharType="separate"/>
          </w:r>
          <w:r w:rsidR="002A483E">
            <w:rPr>
              <w:noProof/>
            </w:rPr>
            <w:t>9</w:t>
          </w:r>
          <w:r>
            <w:rPr>
              <w:noProof/>
            </w:rPr>
            <w:fldChar w:fldCharType="end"/>
          </w:r>
        </w:p>
        <w:p w14:paraId="011170B3" w14:textId="77777777" w:rsidR="00D63006" w:rsidRDefault="00D63006">
          <w:pPr>
            <w:pStyle w:val="TOC2"/>
            <w:tabs>
              <w:tab w:val="right" w:leader="dot" w:pos="9487"/>
            </w:tabs>
            <w:rPr>
              <w:b w:val="0"/>
              <w:noProof/>
              <w:sz w:val="24"/>
              <w:szCs w:val="24"/>
              <w:lang w:val="en-US" w:eastAsia="ja-JP"/>
            </w:rPr>
          </w:pPr>
          <w:r>
            <w:rPr>
              <w:noProof/>
            </w:rPr>
            <w:t>4.1 Molecular portrait of Adrenocortical Carcinoma visualized on Cell cycle map</w:t>
          </w:r>
          <w:r>
            <w:rPr>
              <w:noProof/>
            </w:rPr>
            <w:tab/>
          </w:r>
          <w:r>
            <w:rPr>
              <w:noProof/>
            </w:rPr>
            <w:fldChar w:fldCharType="begin"/>
          </w:r>
          <w:r>
            <w:rPr>
              <w:noProof/>
            </w:rPr>
            <w:instrText xml:space="preserve"> PAGEREF _Toc308695276 \h </w:instrText>
          </w:r>
          <w:r>
            <w:rPr>
              <w:noProof/>
            </w:rPr>
          </w:r>
          <w:r>
            <w:rPr>
              <w:noProof/>
            </w:rPr>
            <w:fldChar w:fldCharType="separate"/>
          </w:r>
          <w:r w:rsidR="002A483E">
            <w:rPr>
              <w:noProof/>
            </w:rPr>
            <w:t>9</w:t>
          </w:r>
          <w:r>
            <w:rPr>
              <w:noProof/>
            </w:rPr>
            <w:fldChar w:fldCharType="end"/>
          </w:r>
        </w:p>
        <w:p w14:paraId="151D2127" w14:textId="77777777" w:rsidR="00D63006" w:rsidRDefault="00D63006">
          <w:pPr>
            <w:pStyle w:val="TOC2"/>
            <w:tabs>
              <w:tab w:val="right" w:leader="dot" w:pos="9487"/>
            </w:tabs>
            <w:rPr>
              <w:b w:val="0"/>
              <w:noProof/>
              <w:sz w:val="24"/>
              <w:szCs w:val="24"/>
              <w:lang w:val="en-US" w:eastAsia="ja-JP"/>
            </w:rPr>
          </w:pPr>
          <w:r>
            <w:rPr>
              <w:noProof/>
            </w:rPr>
            <w:t>4.2 Molecular portrait of Glioblastoma visualized on Alzheimer’s signalling map</w:t>
          </w:r>
          <w:r>
            <w:rPr>
              <w:noProof/>
            </w:rPr>
            <w:tab/>
          </w:r>
          <w:r>
            <w:rPr>
              <w:noProof/>
            </w:rPr>
            <w:fldChar w:fldCharType="begin"/>
          </w:r>
          <w:r>
            <w:rPr>
              <w:noProof/>
            </w:rPr>
            <w:instrText xml:space="preserve"> PAGEREF _Toc308695277 \h </w:instrText>
          </w:r>
          <w:r>
            <w:rPr>
              <w:noProof/>
            </w:rPr>
          </w:r>
          <w:r>
            <w:rPr>
              <w:noProof/>
            </w:rPr>
            <w:fldChar w:fldCharType="separate"/>
          </w:r>
          <w:r w:rsidR="002A483E">
            <w:rPr>
              <w:noProof/>
            </w:rPr>
            <w:t>10</w:t>
          </w:r>
          <w:r>
            <w:rPr>
              <w:noProof/>
            </w:rPr>
            <w:fldChar w:fldCharType="end"/>
          </w:r>
        </w:p>
        <w:p w14:paraId="198DA065" w14:textId="77777777" w:rsidR="00D63006" w:rsidRDefault="00D63006">
          <w:pPr>
            <w:pStyle w:val="TOC2"/>
            <w:tabs>
              <w:tab w:val="right" w:leader="dot" w:pos="9487"/>
            </w:tabs>
            <w:rPr>
              <w:b w:val="0"/>
              <w:noProof/>
              <w:sz w:val="24"/>
              <w:szCs w:val="24"/>
              <w:lang w:val="en-US" w:eastAsia="ja-JP"/>
            </w:rPr>
          </w:pPr>
          <w:r>
            <w:rPr>
              <w:noProof/>
            </w:rPr>
            <w:t>4.3 Molecular portrait of Sarcoma visualized on Ewing’s sarcoma map</w:t>
          </w:r>
          <w:r>
            <w:rPr>
              <w:noProof/>
            </w:rPr>
            <w:tab/>
          </w:r>
          <w:r>
            <w:rPr>
              <w:noProof/>
            </w:rPr>
            <w:fldChar w:fldCharType="begin"/>
          </w:r>
          <w:r>
            <w:rPr>
              <w:noProof/>
            </w:rPr>
            <w:instrText xml:space="preserve"> PAGEREF _Toc308695278 \h </w:instrText>
          </w:r>
          <w:r>
            <w:rPr>
              <w:noProof/>
            </w:rPr>
          </w:r>
          <w:r>
            <w:rPr>
              <w:noProof/>
            </w:rPr>
            <w:fldChar w:fldCharType="separate"/>
          </w:r>
          <w:r w:rsidR="002A483E">
            <w:rPr>
              <w:noProof/>
            </w:rPr>
            <w:t>11</w:t>
          </w:r>
          <w:r>
            <w:rPr>
              <w:noProof/>
            </w:rPr>
            <w:fldChar w:fldCharType="end"/>
          </w:r>
        </w:p>
        <w:p w14:paraId="694EF120" w14:textId="77777777" w:rsidR="00D63006" w:rsidRDefault="00D63006">
          <w:pPr>
            <w:pStyle w:val="TOC2"/>
            <w:tabs>
              <w:tab w:val="right" w:leader="dot" w:pos="9487"/>
            </w:tabs>
            <w:rPr>
              <w:b w:val="0"/>
              <w:noProof/>
              <w:sz w:val="24"/>
              <w:szCs w:val="24"/>
              <w:lang w:val="en-US" w:eastAsia="ja-JP"/>
            </w:rPr>
          </w:pPr>
          <w:r>
            <w:rPr>
              <w:noProof/>
            </w:rPr>
            <w:t>4.4 Molecular portrait of Breast Invasive Carcinoma visualized on Cell cycle map</w:t>
          </w:r>
          <w:r>
            <w:rPr>
              <w:noProof/>
            </w:rPr>
            <w:tab/>
          </w:r>
          <w:r>
            <w:rPr>
              <w:noProof/>
            </w:rPr>
            <w:fldChar w:fldCharType="begin"/>
          </w:r>
          <w:r>
            <w:rPr>
              <w:noProof/>
            </w:rPr>
            <w:instrText xml:space="preserve"> PAGEREF _Toc308695279 \h </w:instrText>
          </w:r>
          <w:r>
            <w:rPr>
              <w:noProof/>
            </w:rPr>
          </w:r>
          <w:r>
            <w:rPr>
              <w:noProof/>
            </w:rPr>
            <w:fldChar w:fldCharType="separate"/>
          </w:r>
          <w:r w:rsidR="002A483E">
            <w:rPr>
              <w:noProof/>
            </w:rPr>
            <w:t>12</w:t>
          </w:r>
          <w:r>
            <w:rPr>
              <w:noProof/>
            </w:rPr>
            <w:fldChar w:fldCharType="end"/>
          </w:r>
        </w:p>
        <w:p w14:paraId="656EE1BC" w14:textId="5ED1CF07" w:rsidR="00E83B93" w:rsidRDefault="00E83B93">
          <w:r>
            <w:rPr>
              <w:b/>
              <w:bCs/>
              <w:noProof/>
            </w:rPr>
            <w:fldChar w:fldCharType="end"/>
          </w:r>
        </w:p>
      </w:sdtContent>
    </w:sdt>
    <w:p w14:paraId="610FF153" w14:textId="56B13453" w:rsidR="001F6C5A" w:rsidRPr="001F42B6" w:rsidRDefault="00E83B93" w:rsidP="001F42B6">
      <w:pPr>
        <w:rPr>
          <w:rFonts w:ascii="Times New Roman" w:eastAsia="Times New Roman" w:hAnsi="Times New Roman" w:cs="Times New Roman"/>
          <w:b/>
          <w:bCs/>
          <w:kern w:val="32"/>
          <w:sz w:val="32"/>
          <w:szCs w:val="32"/>
          <w:lang w:val="en-US"/>
        </w:rPr>
      </w:pPr>
      <w:r>
        <w:rPr>
          <w:rFonts w:ascii="Times New Roman" w:hAnsi="Times New Roman"/>
          <w:lang w:val="en-US"/>
        </w:rPr>
        <w:br w:type="page"/>
      </w:r>
    </w:p>
    <w:p w14:paraId="682EC6E9" w14:textId="77777777" w:rsidR="00A075C5" w:rsidRPr="00F40E90" w:rsidRDefault="00A075C5" w:rsidP="00A075C5">
      <w:pPr>
        <w:pStyle w:val="Heading1"/>
        <w:jc w:val="both"/>
        <w:rPr>
          <w:rFonts w:ascii="Times New Roman" w:hAnsi="Times New Roman"/>
          <w:sz w:val="20"/>
          <w:szCs w:val="20"/>
          <w:lang w:val="en-US"/>
        </w:rPr>
      </w:pPr>
      <w:bookmarkStart w:id="7" w:name="_Toc308695265"/>
      <w:r w:rsidRPr="00F40E90">
        <w:rPr>
          <w:rFonts w:ascii="Times New Roman" w:hAnsi="Times New Roman"/>
          <w:lang w:val="en-US"/>
        </w:rPr>
        <w:t>1. Introduction</w:t>
      </w:r>
      <w:bookmarkEnd w:id="5"/>
      <w:bookmarkEnd w:id="4"/>
      <w:bookmarkEnd w:id="3"/>
      <w:bookmarkEnd w:id="2"/>
      <w:bookmarkEnd w:id="1"/>
      <w:bookmarkEnd w:id="0"/>
      <w:bookmarkEnd w:id="7"/>
    </w:p>
    <w:p w14:paraId="1D52345B" w14:textId="77777777" w:rsidR="00B35D0A" w:rsidRDefault="00B35D0A" w:rsidP="001A70BC">
      <w:pPr>
        <w:widowControl w:val="0"/>
        <w:autoSpaceDE w:val="0"/>
        <w:autoSpaceDN w:val="0"/>
        <w:adjustRightInd w:val="0"/>
        <w:jc w:val="both"/>
        <w:rPr>
          <w:rFonts w:ascii="Times New Roman" w:hAnsi="Times New Roman" w:cs="Times New Roman"/>
          <w:lang w:val="en-US"/>
        </w:rPr>
      </w:pPr>
    </w:p>
    <w:p w14:paraId="132EC04D" w14:textId="11C1C8D2" w:rsidR="00F07333" w:rsidRPr="00A075C5" w:rsidRDefault="00057B4A" w:rsidP="001A70BC">
      <w:pPr>
        <w:widowControl w:val="0"/>
        <w:autoSpaceDE w:val="0"/>
        <w:autoSpaceDN w:val="0"/>
        <w:adjustRightInd w:val="0"/>
        <w:jc w:val="both"/>
        <w:rPr>
          <w:rFonts w:ascii="Times New Roman" w:hAnsi="Times New Roman" w:cs="Times New Roman"/>
          <w:lang w:val="en-US"/>
        </w:rPr>
      </w:pPr>
      <w:hyperlink r:id="rId13" w:history="1">
        <w:r w:rsidR="00B35D0A" w:rsidRPr="00562845">
          <w:rPr>
            <w:rStyle w:val="Hyperlink"/>
            <w:rFonts w:ascii="Times New Roman" w:hAnsi="Times New Roman" w:cs="Times New Roman"/>
            <w:lang w:val="en-US"/>
          </w:rPr>
          <w:t>NaviCom</w:t>
        </w:r>
      </w:hyperlink>
      <w:r w:rsidR="00B35D0A" w:rsidRPr="00B35D0A">
        <w:rPr>
          <w:rFonts w:ascii="Times New Roman" w:hAnsi="Times New Roman" w:cs="Times New Roman"/>
          <w:lang w:val="en-US"/>
        </w:rPr>
        <w:t xml:space="preserve"> connects between </w:t>
      </w:r>
      <w:hyperlink r:id="rId14" w:history="1">
        <w:r w:rsidR="00B35D0A" w:rsidRPr="00244D76">
          <w:rPr>
            <w:rStyle w:val="Hyperlink"/>
            <w:rFonts w:ascii="Times New Roman" w:hAnsi="Times New Roman" w:cs="Times New Roman"/>
            <w:lang w:val="en-US"/>
          </w:rPr>
          <w:t>cBioPortal database</w:t>
        </w:r>
      </w:hyperlink>
      <w:r w:rsidR="00B35D0A" w:rsidRPr="00B35D0A">
        <w:rPr>
          <w:rFonts w:ascii="Times New Roman" w:hAnsi="Times New Roman" w:cs="Times New Roman"/>
          <w:lang w:val="en-US"/>
        </w:rPr>
        <w:t xml:space="preserve"> and </w:t>
      </w:r>
      <w:hyperlink r:id="rId15" w:history="1">
        <w:r w:rsidR="00B35D0A" w:rsidRPr="00244D76">
          <w:rPr>
            <w:rStyle w:val="Hyperlink"/>
            <w:rFonts w:ascii="Times New Roman" w:hAnsi="Times New Roman" w:cs="Times New Roman"/>
            <w:lang w:val="en-US"/>
          </w:rPr>
          <w:t>NaviCell web service</w:t>
        </w:r>
      </w:hyperlink>
      <w:r w:rsidR="00A075C5">
        <w:rPr>
          <w:rFonts w:ascii="Times New Roman" w:hAnsi="Times New Roman" w:cs="Times New Roman"/>
          <w:lang w:val="en-US"/>
        </w:rPr>
        <w:t xml:space="preserve"> and allows to </w:t>
      </w:r>
      <w:r w:rsidR="003E3526">
        <w:rPr>
          <w:rFonts w:ascii="Times New Roman" w:hAnsi="Times New Roman" w:cs="Times New Roman"/>
          <w:lang w:val="en-US"/>
        </w:rPr>
        <w:t>visualize</w:t>
      </w:r>
      <w:r w:rsidR="00B35D0A" w:rsidRPr="00B35D0A">
        <w:rPr>
          <w:rFonts w:ascii="Times New Roman" w:hAnsi="Times New Roman" w:cs="Times New Roman"/>
          <w:lang w:val="en-US"/>
        </w:rPr>
        <w:t xml:space="preserve"> various high-throughput data types simultaneously on the network maps in one click.</w:t>
      </w:r>
      <w:r w:rsidR="00277230">
        <w:rPr>
          <w:rFonts w:ascii="Times New Roman" w:hAnsi="Times New Roman" w:cs="Times New Roman"/>
          <w:lang w:val="en-US"/>
        </w:rPr>
        <w:t xml:space="preserve"> </w:t>
      </w:r>
      <w:r w:rsidR="00247E64" w:rsidRPr="00247E64">
        <w:rPr>
          <w:rFonts w:ascii="Times New Roman" w:hAnsi="Times New Roman" w:cs="Times New Roman"/>
          <w:lang w:val="en-US"/>
        </w:rPr>
        <w:t>NaviCom is empowered by a</w:t>
      </w:r>
      <w:r w:rsidR="004004F2" w:rsidRPr="00C93D4E">
        <w:rPr>
          <w:rFonts w:ascii="Times New Roman" w:hAnsi="Times New Roman" w:cs="Times New Roman"/>
          <w:lang w:val="en-US"/>
        </w:rPr>
        <w:t xml:space="preserve"> </w:t>
      </w:r>
      <w:hyperlink r:id="rId16" w:history="1">
        <w:r w:rsidR="004004F2" w:rsidRPr="005A03E2">
          <w:rPr>
            <w:rStyle w:val="Hyperlink"/>
            <w:rFonts w:ascii="Times New Roman" w:hAnsi="Times New Roman" w:cs="Times New Roman"/>
            <w:lang w:val="en-US"/>
          </w:rPr>
          <w:t>cBioFetchR</w:t>
        </w:r>
      </w:hyperlink>
      <w:r w:rsidR="004004F2">
        <w:rPr>
          <w:rFonts w:ascii="Times New Roman" w:hAnsi="Times New Roman" w:cs="Times New Roman"/>
          <w:lang w:val="en-US"/>
        </w:rPr>
        <w:t xml:space="preserve"> </w:t>
      </w:r>
      <w:r w:rsidR="005A03E2">
        <w:rPr>
          <w:rFonts w:ascii="Times New Roman" w:hAnsi="Times New Roman" w:cs="Times New Roman"/>
          <w:lang w:val="en-US"/>
        </w:rPr>
        <w:t xml:space="preserve">R </w:t>
      </w:r>
      <w:r w:rsidR="004004F2">
        <w:rPr>
          <w:rFonts w:ascii="Times New Roman" w:hAnsi="Times New Roman" w:cs="Times New Roman"/>
          <w:lang w:val="en-US"/>
        </w:rPr>
        <w:t>package</w:t>
      </w:r>
      <w:r w:rsidR="004004F2" w:rsidRPr="00C93D4E">
        <w:rPr>
          <w:rFonts w:ascii="Times New Roman" w:hAnsi="Times New Roman" w:cs="Times New Roman"/>
          <w:lang w:val="en-US"/>
        </w:rPr>
        <w:t xml:space="preserve"> </w:t>
      </w:r>
      <w:r w:rsidR="004004F2">
        <w:rPr>
          <w:rFonts w:ascii="Times New Roman" w:hAnsi="Times New Roman" w:cs="Times New Roman"/>
          <w:lang w:val="en-US"/>
        </w:rPr>
        <w:t xml:space="preserve">to retrieve data from cBioPortal and the </w:t>
      </w:r>
      <w:hyperlink r:id="rId17" w:history="1">
        <w:r w:rsidR="004004F2" w:rsidRPr="005A03E2">
          <w:rPr>
            <w:rStyle w:val="Hyperlink"/>
            <w:rFonts w:ascii="Times New Roman" w:hAnsi="Times New Roman" w:cs="Times New Roman"/>
            <w:lang w:val="en-US"/>
          </w:rPr>
          <w:t>python module navicom</w:t>
        </w:r>
      </w:hyperlink>
      <w:r w:rsidR="004004F2">
        <w:rPr>
          <w:rFonts w:ascii="Times New Roman" w:hAnsi="Times New Roman" w:cs="Times New Roman"/>
          <w:lang w:val="en-US"/>
        </w:rPr>
        <w:t xml:space="preserve"> to display those data on NaviCell signalling </w:t>
      </w:r>
      <w:r w:rsidR="004004F2" w:rsidRPr="00B35D0A">
        <w:rPr>
          <w:rFonts w:ascii="Times New Roman" w:hAnsi="Times New Roman" w:cs="Times New Roman"/>
          <w:lang w:val="en-US"/>
        </w:rPr>
        <w:t>network maps</w:t>
      </w:r>
      <w:r w:rsidR="004004F2">
        <w:rPr>
          <w:rFonts w:ascii="Times New Roman" w:hAnsi="Times New Roman" w:cs="Times New Roman"/>
          <w:lang w:val="en-US"/>
        </w:rPr>
        <w:t xml:space="preserve">. The interactive maps with displayed data can be browsed and analyzed in </w:t>
      </w:r>
      <w:hyperlink r:id="rId18" w:history="1">
        <w:r w:rsidR="004004F2" w:rsidRPr="004004F2">
          <w:rPr>
            <w:rStyle w:val="Hyperlink"/>
            <w:rFonts w:ascii="Times New Roman" w:hAnsi="Times New Roman" w:cs="Times New Roman"/>
            <w:lang w:val="en-US"/>
          </w:rPr>
          <w:t>NaviCell</w:t>
        </w:r>
      </w:hyperlink>
      <w:r w:rsidR="004004F2">
        <w:rPr>
          <w:rFonts w:ascii="Times New Roman" w:hAnsi="Times New Roman" w:cs="Times New Roman"/>
          <w:lang w:val="en-US"/>
        </w:rPr>
        <w:t xml:space="preserve"> environment. </w:t>
      </w:r>
    </w:p>
    <w:p w14:paraId="42D72F68" w14:textId="77777777" w:rsidR="00247E64" w:rsidRDefault="00247E64" w:rsidP="001A70BC">
      <w:pPr>
        <w:widowControl w:val="0"/>
        <w:autoSpaceDE w:val="0"/>
        <w:autoSpaceDN w:val="0"/>
        <w:adjustRightInd w:val="0"/>
        <w:jc w:val="both"/>
        <w:rPr>
          <w:rFonts w:ascii="Times New Roman" w:hAnsi="Times New Roman" w:cs="Times New Roman"/>
          <w:lang w:val="en-US"/>
        </w:rPr>
      </w:pPr>
    </w:p>
    <w:p w14:paraId="694EBC97" w14:textId="4612D7B0" w:rsidR="005B54D7" w:rsidRDefault="0090042B" w:rsidP="001A70BC">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The studies available in the cBioPortal da</w:t>
      </w:r>
      <w:r w:rsidR="00010A8C">
        <w:rPr>
          <w:rFonts w:ascii="Times New Roman" w:hAnsi="Times New Roman" w:cs="Times New Roman"/>
          <w:lang w:val="en-US"/>
        </w:rPr>
        <w:t xml:space="preserve">tabase </w:t>
      </w:r>
      <w:r w:rsidR="00FC0662">
        <w:rPr>
          <w:rFonts w:ascii="Times New Roman" w:hAnsi="Times New Roman" w:cs="Times New Roman"/>
          <w:lang w:val="en-US"/>
        </w:rPr>
        <w:t xml:space="preserve">contain </w:t>
      </w:r>
      <w:r w:rsidR="00FC0662" w:rsidRPr="00FC0662">
        <w:rPr>
          <w:rFonts w:ascii="Times New Roman" w:hAnsi="Times New Roman" w:cs="Times New Roman"/>
          <w:lang w:val="en-US"/>
        </w:rPr>
        <w:t>large-scale cancer data sets</w:t>
      </w:r>
      <w:r w:rsidR="00FC0662">
        <w:rPr>
          <w:rFonts w:ascii="Times New Roman" w:hAnsi="Times New Roman" w:cs="Times New Roman"/>
          <w:lang w:val="en-US"/>
        </w:rPr>
        <w:t xml:space="preserve"> including </w:t>
      </w:r>
      <w:r w:rsidR="005B54D7">
        <w:rPr>
          <w:rFonts w:ascii="Times New Roman" w:hAnsi="Times New Roman" w:cs="Times New Roman"/>
          <w:lang w:val="en-US"/>
        </w:rPr>
        <w:t>expres</w:t>
      </w:r>
      <w:r w:rsidR="00C43F4D">
        <w:rPr>
          <w:rFonts w:ascii="Times New Roman" w:hAnsi="Times New Roman" w:cs="Times New Roman"/>
          <w:lang w:val="en-US"/>
        </w:rPr>
        <w:t>sion data for mRNA, microRNA, proteins</w:t>
      </w:r>
      <w:r w:rsidR="009C1A7F">
        <w:rPr>
          <w:rFonts w:ascii="Times New Roman" w:hAnsi="Times New Roman" w:cs="Times New Roman"/>
          <w:lang w:val="en-US"/>
        </w:rPr>
        <w:t xml:space="preserve"> expression; mutation,</w:t>
      </w:r>
      <w:r w:rsidR="001A70BC">
        <w:rPr>
          <w:rFonts w:ascii="Times New Roman" w:hAnsi="Times New Roman" w:cs="Times New Roman"/>
          <w:lang w:val="en-US"/>
        </w:rPr>
        <w:t xml:space="preserve"> </w:t>
      </w:r>
      <w:r w:rsidR="005B54D7">
        <w:rPr>
          <w:rFonts w:ascii="Times New Roman" w:hAnsi="Times New Roman" w:cs="Times New Roman"/>
          <w:lang w:val="en-US"/>
        </w:rPr>
        <w:t>gene copy</w:t>
      </w:r>
      <w:r w:rsidR="00FC0662">
        <w:rPr>
          <w:rFonts w:ascii="Times New Roman" w:hAnsi="Times New Roman" w:cs="Times New Roman"/>
          <w:lang w:val="en-US"/>
        </w:rPr>
        <w:t xml:space="preserve"> number and methylation</w:t>
      </w:r>
      <w:r w:rsidR="005B54D7">
        <w:rPr>
          <w:rFonts w:ascii="Times New Roman" w:hAnsi="Times New Roman" w:cs="Times New Roman"/>
          <w:lang w:val="en-US"/>
        </w:rPr>
        <w:t xml:space="preserve"> </w:t>
      </w:r>
      <w:r w:rsidR="00FC0662">
        <w:rPr>
          <w:rFonts w:ascii="Times New Roman" w:hAnsi="Times New Roman" w:cs="Times New Roman"/>
          <w:lang w:val="en-US"/>
        </w:rPr>
        <w:t>profiles</w:t>
      </w:r>
      <w:r w:rsidR="00175DB2">
        <w:rPr>
          <w:rFonts w:ascii="Times New Roman" w:hAnsi="Times New Roman" w:cs="Times New Roman"/>
          <w:lang w:val="en-US"/>
        </w:rPr>
        <w:t xml:space="preserve"> and beyind</w:t>
      </w:r>
      <w:r w:rsidR="005B54D7">
        <w:rPr>
          <w:rFonts w:ascii="Times New Roman" w:hAnsi="Times New Roman" w:cs="Times New Roman"/>
          <w:lang w:val="en-US"/>
        </w:rPr>
        <w:t xml:space="preserve">. </w:t>
      </w:r>
    </w:p>
    <w:p w14:paraId="2237D51A" w14:textId="77777777" w:rsidR="003B2EB2" w:rsidRDefault="003B2EB2" w:rsidP="00457A13">
      <w:pPr>
        <w:widowControl w:val="0"/>
        <w:autoSpaceDE w:val="0"/>
        <w:autoSpaceDN w:val="0"/>
        <w:adjustRightInd w:val="0"/>
        <w:jc w:val="both"/>
        <w:rPr>
          <w:rFonts w:ascii="Times New Roman" w:hAnsi="Times New Roman" w:cs="Times New Roman"/>
          <w:lang w:val="en-US"/>
        </w:rPr>
      </w:pPr>
    </w:p>
    <w:p w14:paraId="004BBA32" w14:textId="033AD21F" w:rsidR="00C57359" w:rsidRDefault="00457A13" w:rsidP="00457A13">
      <w:pPr>
        <w:widowControl w:val="0"/>
        <w:autoSpaceDE w:val="0"/>
        <w:autoSpaceDN w:val="0"/>
        <w:adjustRightInd w:val="0"/>
        <w:jc w:val="both"/>
        <w:rPr>
          <w:rFonts w:ascii="Times New Roman" w:hAnsi="Times New Roman" w:cs="Times New Roman"/>
          <w:lang w:val="en-US"/>
        </w:rPr>
      </w:pPr>
      <w:r w:rsidRPr="00457A13">
        <w:rPr>
          <w:rFonts w:ascii="Times New Roman" w:hAnsi="Times New Roman" w:cs="Times New Roman"/>
          <w:lang w:val="en-US"/>
        </w:rPr>
        <w:t xml:space="preserve">Depending on the nature of data, different types of </w:t>
      </w:r>
      <w:r w:rsidR="005C5912">
        <w:rPr>
          <w:rFonts w:ascii="Times New Roman" w:hAnsi="Times New Roman" w:cs="Times New Roman"/>
          <w:lang w:val="en-US"/>
        </w:rPr>
        <w:t>visualisation</w:t>
      </w:r>
      <w:r w:rsidRPr="00457A13">
        <w:rPr>
          <w:rFonts w:ascii="Times New Roman" w:hAnsi="Times New Roman" w:cs="Times New Roman"/>
          <w:lang w:val="en-US"/>
        </w:rPr>
        <w:t xml:space="preserve"> modes can be required to achieve the informative picture. </w:t>
      </w:r>
      <w:r>
        <w:rPr>
          <w:rFonts w:ascii="Times New Roman" w:hAnsi="Times New Roman" w:cs="Times New Roman"/>
          <w:lang w:val="en-US"/>
        </w:rPr>
        <w:t xml:space="preserve">NaviCom provides a default </w:t>
      </w:r>
      <w:r w:rsidR="005C5912">
        <w:rPr>
          <w:rFonts w:ascii="Times New Roman" w:hAnsi="Times New Roman" w:cs="Times New Roman"/>
          <w:lang w:val="en-US"/>
        </w:rPr>
        <w:t>visualisation</w:t>
      </w:r>
      <w:r>
        <w:rPr>
          <w:rFonts w:ascii="Times New Roman" w:hAnsi="Times New Roman" w:cs="Times New Roman"/>
          <w:lang w:val="en-US"/>
        </w:rPr>
        <w:t xml:space="preserve"> setting </w:t>
      </w:r>
      <w:r w:rsidRPr="00457A13">
        <w:rPr>
          <w:rFonts w:ascii="Times New Roman" w:hAnsi="Times New Roman" w:cs="Times New Roman"/>
          <w:lang w:val="en-US"/>
        </w:rPr>
        <w:t xml:space="preserve">for </w:t>
      </w:r>
      <w:r>
        <w:rPr>
          <w:rFonts w:ascii="Times New Roman" w:hAnsi="Times New Roman" w:cs="Times New Roman"/>
          <w:lang w:val="en-US"/>
        </w:rPr>
        <w:t xml:space="preserve">simultaneous </w:t>
      </w:r>
      <w:r w:rsidRPr="00457A13">
        <w:rPr>
          <w:rFonts w:ascii="Times New Roman" w:hAnsi="Times New Roman" w:cs="Times New Roman"/>
          <w:lang w:val="en-US"/>
        </w:rPr>
        <w:t>integration of the data into the big comprehensive maps of molecular interactions</w:t>
      </w:r>
      <w:r>
        <w:rPr>
          <w:rFonts w:ascii="Times New Roman" w:hAnsi="Times New Roman" w:cs="Times New Roman"/>
          <w:lang w:val="en-US"/>
        </w:rPr>
        <w:t xml:space="preserve"> to</w:t>
      </w:r>
      <w:r w:rsidR="009C1A7F">
        <w:rPr>
          <w:rFonts w:ascii="Times New Roman" w:hAnsi="Times New Roman" w:cs="Times New Roman"/>
          <w:lang w:val="en-US"/>
        </w:rPr>
        <w:t xml:space="preserve"> </w:t>
      </w:r>
      <w:r>
        <w:rPr>
          <w:rFonts w:ascii="Times New Roman" w:hAnsi="Times New Roman" w:cs="Times New Roman"/>
          <w:lang w:val="en-US"/>
        </w:rPr>
        <w:t>v</w:t>
      </w:r>
      <w:r w:rsidR="009C1A7F">
        <w:rPr>
          <w:rFonts w:ascii="Times New Roman" w:hAnsi="Times New Roman" w:cs="Times New Roman"/>
          <w:lang w:val="en-US"/>
        </w:rPr>
        <w:t xml:space="preserve">isualize </w:t>
      </w:r>
      <w:r w:rsidR="006C3D77">
        <w:rPr>
          <w:rFonts w:ascii="Times New Roman" w:hAnsi="Times New Roman" w:cs="Times New Roman"/>
          <w:lang w:val="en-US"/>
        </w:rPr>
        <w:t>a complex molecular portrait</w:t>
      </w:r>
      <w:r w:rsidRPr="00457A13">
        <w:rPr>
          <w:rFonts w:ascii="Times New Roman" w:hAnsi="Times New Roman" w:cs="Times New Roman"/>
          <w:lang w:val="en-US"/>
        </w:rPr>
        <w:t xml:space="preserve">. </w:t>
      </w:r>
      <w:r w:rsidR="00C57359">
        <w:rPr>
          <w:rFonts w:ascii="Times New Roman" w:hAnsi="Times New Roman" w:cs="Times New Roman"/>
          <w:lang w:val="en-US"/>
        </w:rPr>
        <w:t>Once chosen, these settings are applied automatically, significantly reducing the time required to</w:t>
      </w:r>
      <w:r w:rsidR="00065846">
        <w:rPr>
          <w:rFonts w:ascii="Times New Roman" w:hAnsi="Times New Roman" w:cs="Times New Roman"/>
          <w:lang w:val="en-US"/>
        </w:rPr>
        <w:t xml:space="preserve"> </w:t>
      </w:r>
      <w:r w:rsidR="00C57359">
        <w:rPr>
          <w:rFonts w:ascii="Times New Roman" w:hAnsi="Times New Roman" w:cs="Times New Roman"/>
          <w:lang w:val="en-US"/>
        </w:rPr>
        <w:t xml:space="preserve">perform the </w:t>
      </w:r>
      <w:r w:rsidR="005C5912">
        <w:rPr>
          <w:rFonts w:ascii="Times New Roman" w:hAnsi="Times New Roman" w:cs="Times New Roman"/>
          <w:lang w:val="en-US"/>
        </w:rPr>
        <w:t>visualisation</w:t>
      </w:r>
      <w:r w:rsidR="00C57359">
        <w:rPr>
          <w:rFonts w:ascii="Times New Roman" w:hAnsi="Times New Roman" w:cs="Times New Roman"/>
          <w:lang w:val="en-US"/>
        </w:rPr>
        <w:t xml:space="preserve"> comparing to manual mode.</w:t>
      </w:r>
      <w:r w:rsidR="00423EA0" w:rsidRPr="00423EA0">
        <w:rPr>
          <w:rFonts w:ascii="Times New Roman" w:hAnsi="Times New Roman" w:cs="Times New Roman"/>
        </w:rPr>
        <w:t xml:space="preserve"> </w:t>
      </w:r>
      <w:r w:rsidR="00CC4FFC">
        <w:rPr>
          <w:rFonts w:ascii="Times New Roman" w:hAnsi="Times New Roman" w:cs="Times New Roman"/>
        </w:rPr>
        <w:t>I</w:t>
      </w:r>
      <w:r w:rsidR="00423EA0" w:rsidRPr="00423EA0">
        <w:rPr>
          <w:rFonts w:ascii="Times New Roman" w:hAnsi="Times New Roman" w:cs="Times New Roman"/>
        </w:rPr>
        <w:t xml:space="preserve">t also allows launching the </w:t>
      </w:r>
      <w:r w:rsidR="005C5912">
        <w:rPr>
          <w:rFonts w:ascii="Times New Roman" w:hAnsi="Times New Roman" w:cs="Times New Roman"/>
        </w:rPr>
        <w:t>visualisation</w:t>
      </w:r>
      <w:r w:rsidR="00423EA0" w:rsidRPr="00423EA0">
        <w:rPr>
          <w:rFonts w:ascii="Times New Roman" w:hAnsi="Times New Roman" w:cs="Times New Roman"/>
        </w:rPr>
        <w:t xml:space="preserve"> of several datasets on different maps in parallel.</w:t>
      </w:r>
    </w:p>
    <w:p w14:paraId="6542386F" w14:textId="77777777" w:rsidR="00C05DE6" w:rsidRDefault="00C05DE6" w:rsidP="00457A13">
      <w:pPr>
        <w:widowControl w:val="0"/>
        <w:autoSpaceDE w:val="0"/>
        <w:autoSpaceDN w:val="0"/>
        <w:adjustRightInd w:val="0"/>
        <w:jc w:val="both"/>
        <w:rPr>
          <w:rFonts w:ascii="Times New Roman" w:hAnsi="Times New Roman" w:cs="Times New Roman"/>
          <w:lang w:val="en-US"/>
        </w:rPr>
      </w:pPr>
    </w:p>
    <w:p w14:paraId="40B96570" w14:textId="2BF8023D" w:rsidR="00A075C5" w:rsidRPr="00092955" w:rsidRDefault="002760F0" w:rsidP="00092955">
      <w:pPr>
        <w:widowControl w:val="0"/>
        <w:autoSpaceDE w:val="0"/>
        <w:autoSpaceDN w:val="0"/>
        <w:adjustRightInd w:val="0"/>
        <w:jc w:val="both"/>
        <w:rPr>
          <w:rFonts w:ascii="Times New Roman" w:hAnsi="Times New Roman" w:cs="Times New Roman"/>
          <w:lang w:val="en-US"/>
        </w:rPr>
      </w:pPr>
      <w:r w:rsidRPr="002760F0">
        <w:rPr>
          <w:rFonts w:ascii="Times New Roman" w:hAnsi="Times New Roman" w:cs="Times New Roman"/>
          <w:lang w:val="en-US"/>
        </w:rPr>
        <w:t xml:space="preserve">The resulting maps with visualized data on top of them are interactive, they can be </w:t>
      </w:r>
      <w:r w:rsidR="00175DB2" w:rsidRPr="002760F0">
        <w:rPr>
          <w:rFonts w:ascii="Times New Roman" w:hAnsi="Times New Roman" w:cs="Times New Roman"/>
          <w:lang w:val="en-US"/>
        </w:rPr>
        <w:t>browsed</w:t>
      </w:r>
      <w:r w:rsidR="006C7B90">
        <w:rPr>
          <w:rFonts w:ascii="Times New Roman" w:hAnsi="Times New Roman" w:cs="Times New Roman"/>
          <w:lang w:val="en-US"/>
        </w:rPr>
        <w:t xml:space="preserve"> using NaviCell Goo</w:t>
      </w:r>
      <w:r w:rsidRPr="002760F0">
        <w:rPr>
          <w:rFonts w:ascii="Times New Roman" w:hAnsi="Times New Roman" w:cs="Times New Roman"/>
          <w:lang w:val="en-US"/>
        </w:rPr>
        <w:t xml:space="preserve">gle-based navigation features that allow to visualize the data at different zoom levels, starting from the top level view, were patterns of integrated data can be grasped, up to the most detailed view at the level of individual molecules. In addition, since the whole dataset is already imported to NaviCell in a form of data tables, the user also may apply different types of analyses provided by NaviCell </w:t>
      </w:r>
      <w:r w:rsidR="0084098E" w:rsidRPr="002760F0">
        <w:rPr>
          <w:rFonts w:ascii="Times New Roman" w:hAnsi="Times New Roman" w:cs="Times New Roman"/>
          <w:lang w:val="en-US"/>
        </w:rPr>
        <w:t>environment</w:t>
      </w:r>
      <w:r w:rsidRPr="002760F0">
        <w:rPr>
          <w:rFonts w:ascii="Times New Roman" w:hAnsi="Times New Roman" w:cs="Times New Roman"/>
          <w:lang w:val="en-US"/>
        </w:rPr>
        <w:t>.</w:t>
      </w:r>
    </w:p>
    <w:p w14:paraId="56DBD764" w14:textId="67474FAA" w:rsidR="00A835F3" w:rsidRPr="001F42B6" w:rsidRDefault="00F452B3" w:rsidP="001F42B6">
      <w:pPr>
        <w:pStyle w:val="Heading1"/>
        <w:jc w:val="both"/>
        <w:rPr>
          <w:rFonts w:ascii="Times New Roman" w:hAnsi="Times New Roman"/>
          <w:lang w:val="en-US"/>
        </w:rPr>
      </w:pPr>
      <w:bookmarkStart w:id="8" w:name="_Toc280727544"/>
      <w:bookmarkStart w:id="9" w:name="_Toc308695266"/>
      <w:r w:rsidRPr="00F40E90">
        <w:rPr>
          <w:rFonts w:ascii="Times New Roman" w:hAnsi="Times New Roman"/>
          <w:lang w:val="en-US"/>
        </w:rPr>
        <w:t xml:space="preserve">2. Instructions for data integration and </w:t>
      </w:r>
      <w:r w:rsidR="005C5912">
        <w:rPr>
          <w:rFonts w:ascii="Times New Roman" w:hAnsi="Times New Roman"/>
          <w:lang w:val="en-US"/>
        </w:rPr>
        <w:t>visualisation</w:t>
      </w:r>
      <w:bookmarkEnd w:id="8"/>
      <w:bookmarkEnd w:id="9"/>
    </w:p>
    <w:p w14:paraId="6906AAA1" w14:textId="3B599B5D" w:rsidR="00BB66AC" w:rsidRPr="001F6C5A" w:rsidRDefault="00BB66AC" w:rsidP="001F6C5A">
      <w:pPr>
        <w:pStyle w:val="Heading2"/>
        <w:rPr>
          <w:lang w:val="en-US"/>
        </w:rPr>
      </w:pPr>
      <w:bookmarkStart w:id="10" w:name="_Toc308695267"/>
      <w:r w:rsidRPr="001F6C5A">
        <w:rPr>
          <w:lang w:val="en-US"/>
        </w:rPr>
        <w:t xml:space="preserve">2.1 </w:t>
      </w:r>
      <w:r w:rsidR="0078353F" w:rsidRPr="001F6C5A">
        <w:rPr>
          <w:lang w:val="en-US"/>
        </w:rPr>
        <w:t>NaviCom web interface</w:t>
      </w:r>
      <w:bookmarkEnd w:id="10"/>
    </w:p>
    <w:p w14:paraId="42F7C942" w14:textId="77777777" w:rsidR="00E67780" w:rsidRDefault="00E67780" w:rsidP="00BB66AC">
      <w:pPr>
        <w:widowControl w:val="0"/>
        <w:autoSpaceDE w:val="0"/>
        <w:autoSpaceDN w:val="0"/>
        <w:adjustRightInd w:val="0"/>
        <w:jc w:val="both"/>
        <w:rPr>
          <w:rFonts w:ascii="Times New Roman" w:hAnsi="Times New Roman" w:cs="Times New Roman"/>
          <w:sz w:val="29"/>
          <w:szCs w:val="29"/>
          <w:lang w:val="en-US"/>
        </w:rPr>
      </w:pPr>
    </w:p>
    <w:p w14:paraId="7817C077" w14:textId="5A5356EA" w:rsidR="00BB66AC" w:rsidRDefault="009468C2" w:rsidP="00E67780">
      <w:pPr>
        <w:widowControl w:val="0"/>
        <w:autoSpaceDE w:val="0"/>
        <w:autoSpaceDN w:val="0"/>
        <w:adjustRightInd w:val="0"/>
        <w:jc w:val="center"/>
        <w:rPr>
          <w:rFonts w:ascii="Times New Roman" w:hAnsi="Times New Roman" w:cs="Times New Roman"/>
          <w:sz w:val="29"/>
          <w:szCs w:val="29"/>
          <w:lang w:val="en-US"/>
        </w:rPr>
      </w:pPr>
      <w:r>
        <w:rPr>
          <w:rFonts w:ascii="Times New Roman" w:hAnsi="Times New Roman" w:cs="Times New Roman"/>
          <w:sz w:val="29"/>
          <w:szCs w:val="29"/>
          <w:lang w:val="en-US"/>
        </w:rPr>
        <w:t xml:space="preserve"> </w:t>
      </w:r>
      <w:r w:rsidRPr="009468C2">
        <w:rPr>
          <w:rFonts w:ascii="Times New Roman" w:hAnsi="Times New Roman" w:cs="Times New Roman"/>
          <w:sz w:val="29"/>
          <w:szCs w:val="29"/>
          <w:lang w:val="en-US"/>
        </w:rPr>
        <w:drawing>
          <wp:inline distT="0" distB="0" distL="0" distR="0" wp14:anchorId="4A3A3DAD" wp14:editId="713767D5">
            <wp:extent cx="4344035" cy="2963110"/>
            <wp:effectExtent l="25400" t="25400" r="24765" b="342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346422" cy="2964738"/>
                    </a:xfrm>
                    <a:prstGeom prst="rect">
                      <a:avLst/>
                    </a:prstGeom>
                    <a:ln>
                      <a:solidFill>
                        <a:schemeClr val="tx1"/>
                      </a:solidFill>
                    </a:ln>
                  </pic:spPr>
                </pic:pic>
              </a:graphicData>
            </a:graphic>
          </wp:inline>
        </w:drawing>
      </w:r>
    </w:p>
    <w:p w14:paraId="4D4B4DAA" w14:textId="3271E645" w:rsidR="00BB66AC" w:rsidRDefault="00BB66AC" w:rsidP="00BB66AC">
      <w:pPr>
        <w:widowControl w:val="0"/>
        <w:autoSpaceDE w:val="0"/>
        <w:autoSpaceDN w:val="0"/>
        <w:adjustRightInd w:val="0"/>
        <w:jc w:val="center"/>
        <w:rPr>
          <w:rFonts w:ascii="Times New Roman" w:hAnsi="Times New Roman" w:cs="Times New Roman"/>
          <w:sz w:val="34"/>
          <w:szCs w:val="34"/>
          <w:lang w:val="en-US"/>
        </w:rPr>
      </w:pPr>
    </w:p>
    <w:p w14:paraId="0E5F0FE4" w14:textId="15D2DB69" w:rsidR="0094594B" w:rsidRPr="0074075A" w:rsidRDefault="005C5912" w:rsidP="00277230">
      <w:pPr>
        <w:widowControl w:val="0"/>
        <w:autoSpaceDE w:val="0"/>
        <w:autoSpaceDN w:val="0"/>
        <w:adjustRightInd w:val="0"/>
        <w:jc w:val="both"/>
        <w:rPr>
          <w:rFonts w:ascii="Times New Roman" w:hAnsi="Times New Roman" w:cs="Times New Roman"/>
          <w:lang w:val="en-US"/>
        </w:rPr>
      </w:pPr>
      <w:r w:rsidRPr="0074075A">
        <w:rPr>
          <w:rFonts w:ascii="Times New Roman" w:hAnsi="Times New Roman" w:cs="Times New Roman"/>
          <w:lang w:val="en-US"/>
        </w:rPr>
        <w:t xml:space="preserve">NaviCom platform is accessible via </w:t>
      </w:r>
      <w:r w:rsidR="00AB5067">
        <w:rPr>
          <w:rFonts w:ascii="Times New Roman" w:hAnsi="Times New Roman" w:cs="Times New Roman"/>
          <w:lang w:val="en-US"/>
        </w:rPr>
        <w:t>a web</w:t>
      </w:r>
      <w:r w:rsidRPr="0074075A">
        <w:rPr>
          <w:rFonts w:ascii="Times New Roman" w:hAnsi="Times New Roman" w:cs="Times New Roman"/>
          <w:lang w:val="en-US"/>
        </w:rPr>
        <w:t xml:space="preserve"> page that provides interactive selection panel to define study dataset, map and data display mode, to execute the visualisation</w:t>
      </w:r>
      <w:r w:rsidR="006550B8" w:rsidRPr="0074075A">
        <w:rPr>
          <w:rFonts w:ascii="Times New Roman" w:hAnsi="Times New Roman" w:cs="Times New Roman"/>
          <w:lang w:val="en-US"/>
        </w:rPr>
        <w:t xml:space="preserve"> and</w:t>
      </w:r>
      <w:r w:rsidRPr="0074075A">
        <w:rPr>
          <w:rFonts w:ascii="Times New Roman" w:hAnsi="Times New Roman" w:cs="Times New Roman"/>
          <w:lang w:val="en-US"/>
        </w:rPr>
        <w:t xml:space="preserve"> full downloadable </w:t>
      </w:r>
      <w:hyperlink r:id="rId21" w:history="1">
        <w:r w:rsidRPr="0074075A">
          <w:rPr>
            <w:rStyle w:val="Hyperlink"/>
            <w:rFonts w:ascii="Times New Roman" w:hAnsi="Times New Roman" w:cs="Times New Roman"/>
            <w:lang w:val="en-US"/>
          </w:rPr>
          <w:t>documentation</w:t>
        </w:r>
      </w:hyperlink>
      <w:r w:rsidRPr="0074075A">
        <w:rPr>
          <w:rFonts w:ascii="Times New Roman" w:hAnsi="Times New Roman" w:cs="Times New Roman"/>
          <w:lang w:val="en-US"/>
        </w:rPr>
        <w:t xml:space="preserve"> on the tool. </w:t>
      </w:r>
    </w:p>
    <w:p w14:paraId="7C56115A" w14:textId="4C60AE12" w:rsidR="00921ECD" w:rsidRPr="00CB085E" w:rsidRDefault="0076563F" w:rsidP="001F6C5A">
      <w:pPr>
        <w:pStyle w:val="Heading2"/>
        <w:rPr>
          <w:lang w:val="en-US"/>
        </w:rPr>
      </w:pPr>
      <w:bookmarkStart w:id="11" w:name="_Toc308695268"/>
      <w:r w:rsidRPr="00CB085E">
        <w:rPr>
          <w:lang w:val="en-US"/>
        </w:rPr>
        <w:t>2.2</w:t>
      </w:r>
      <w:r w:rsidR="00921ECD" w:rsidRPr="00CB085E">
        <w:rPr>
          <w:lang w:val="en-US"/>
        </w:rPr>
        <w:t xml:space="preserve"> Data selection</w:t>
      </w:r>
      <w:bookmarkEnd w:id="11"/>
    </w:p>
    <w:p w14:paraId="746BE30F" w14:textId="77777777" w:rsidR="00B051C7" w:rsidRDefault="00B051C7" w:rsidP="00277230">
      <w:pPr>
        <w:widowControl w:val="0"/>
        <w:autoSpaceDE w:val="0"/>
        <w:autoSpaceDN w:val="0"/>
        <w:adjustRightInd w:val="0"/>
        <w:jc w:val="both"/>
        <w:rPr>
          <w:rFonts w:ascii="Times New Roman" w:hAnsi="Times New Roman" w:cs="Times New Roman"/>
          <w:lang w:val="en-US"/>
        </w:rPr>
      </w:pPr>
    </w:p>
    <w:p w14:paraId="020F6B98" w14:textId="4A858F8E" w:rsidR="00921ECD" w:rsidRPr="003C5BDC" w:rsidRDefault="00921ECD" w:rsidP="00277230">
      <w:pPr>
        <w:widowControl w:val="0"/>
        <w:autoSpaceDE w:val="0"/>
        <w:autoSpaceDN w:val="0"/>
        <w:adjustRightInd w:val="0"/>
        <w:jc w:val="both"/>
        <w:rPr>
          <w:rFonts w:ascii="Times New Roman" w:hAnsi="Times New Roman" w:cs="Times New Roman"/>
          <w:color w:val="000000" w:themeColor="text1"/>
          <w:lang w:val="en-US"/>
        </w:rPr>
      </w:pPr>
      <w:r w:rsidRPr="003C5BDC">
        <w:rPr>
          <w:rFonts w:ascii="Times New Roman" w:hAnsi="Times New Roman" w:cs="Times New Roman"/>
          <w:color w:val="000000" w:themeColor="text1"/>
          <w:lang w:val="en-US"/>
        </w:rPr>
        <w:t xml:space="preserve">The list of studies is </w:t>
      </w:r>
      <w:r w:rsidR="007B26C3" w:rsidRPr="003C5BDC">
        <w:rPr>
          <w:rFonts w:ascii="Times New Roman" w:hAnsi="Times New Roman" w:cs="Times New Roman"/>
          <w:color w:val="000000" w:themeColor="text1"/>
          <w:lang w:val="en-US"/>
        </w:rPr>
        <w:t>obtained</w:t>
      </w:r>
      <w:r w:rsidRPr="003C5BDC">
        <w:rPr>
          <w:rFonts w:ascii="Times New Roman" w:hAnsi="Times New Roman" w:cs="Times New Roman"/>
          <w:color w:val="000000" w:themeColor="text1"/>
          <w:lang w:val="en-US"/>
        </w:rPr>
        <w:t xml:space="preserve"> through the</w:t>
      </w:r>
      <w:r w:rsidR="00B051C7" w:rsidRPr="003C5BDC">
        <w:rPr>
          <w:rFonts w:ascii="Times New Roman" w:hAnsi="Times New Roman" w:cs="Times New Roman"/>
          <w:color w:val="000000" w:themeColor="text1"/>
          <w:lang w:val="en-US"/>
        </w:rPr>
        <w:t xml:space="preserve"> </w:t>
      </w:r>
      <w:r w:rsidRPr="003C5BDC">
        <w:rPr>
          <w:rFonts w:ascii="Times New Roman" w:hAnsi="Times New Roman" w:cs="Times New Roman"/>
          <w:color w:val="000000" w:themeColor="text1"/>
          <w:lang w:val="en-US"/>
        </w:rPr>
        <w:t>cBioPortal API, and thus contains all studies available from cBioPortal at</w:t>
      </w:r>
      <w:r w:rsidR="00B051C7" w:rsidRPr="003C5BDC">
        <w:rPr>
          <w:rFonts w:ascii="Times New Roman" w:hAnsi="Times New Roman" w:cs="Times New Roman"/>
          <w:color w:val="000000" w:themeColor="text1"/>
          <w:lang w:val="en-US"/>
        </w:rPr>
        <w:t xml:space="preserve"> </w:t>
      </w:r>
      <w:r w:rsidRPr="003C5BDC">
        <w:rPr>
          <w:rFonts w:ascii="Times New Roman" w:hAnsi="Times New Roman" w:cs="Times New Roman"/>
          <w:color w:val="000000" w:themeColor="text1"/>
          <w:lang w:val="en-US"/>
        </w:rPr>
        <w:t>the moment.</w:t>
      </w:r>
      <w:r w:rsidR="0047067E" w:rsidRPr="003C5BDC">
        <w:rPr>
          <w:rFonts w:ascii="Times New Roman" w:hAnsi="Times New Roman" w:cs="Times New Roman"/>
          <w:color w:val="000000" w:themeColor="text1"/>
          <w:lang w:val="en-US"/>
        </w:rPr>
        <w:t xml:space="preserve"> </w:t>
      </w:r>
      <w:r w:rsidR="00F05B57" w:rsidRPr="003C5BDC">
        <w:rPr>
          <w:rFonts w:ascii="Times New Roman" w:hAnsi="Times New Roman" w:cs="Times New Roman"/>
          <w:color w:val="000000" w:themeColor="text1"/>
        </w:rPr>
        <w:t xml:space="preserve">A short summary (types of data and number of samples available) is available for each datasets. Individual samples from the chosen dataset are displayed in the </w:t>
      </w:r>
      <w:r w:rsidR="00F05B57" w:rsidRPr="00BE13EB">
        <w:rPr>
          <w:rFonts w:ascii="Times New Roman" w:hAnsi="Times New Roman" w:cs="Times New Roman"/>
          <w:color w:val="000000" w:themeColor="text1"/>
        </w:rPr>
        <w:t>‘Sample’</w:t>
      </w:r>
      <w:r w:rsidR="00F05B57" w:rsidRPr="003C5BDC">
        <w:rPr>
          <w:rFonts w:ascii="Times New Roman" w:hAnsi="Times New Roman" w:cs="Times New Roman"/>
          <w:color w:val="000000" w:themeColor="text1"/>
        </w:rPr>
        <w:t xml:space="preserve"> drop-down list and can can be selected</w:t>
      </w:r>
      <w:r w:rsidR="003C5BDC" w:rsidRPr="003C5BDC">
        <w:rPr>
          <w:rFonts w:ascii="Times New Roman" w:hAnsi="Times New Roman" w:cs="Times New Roman"/>
          <w:color w:val="000000" w:themeColor="text1"/>
        </w:rPr>
        <w:t xml:space="preserve">. </w:t>
      </w:r>
      <w:r w:rsidR="0047067E" w:rsidRPr="003C5BDC">
        <w:rPr>
          <w:rFonts w:ascii="Times New Roman" w:hAnsi="Times New Roman" w:cs="Times New Roman"/>
          <w:color w:val="000000" w:themeColor="text1"/>
          <w:lang w:val="en-US"/>
        </w:rPr>
        <w:t>Once the study is selected,</w:t>
      </w:r>
      <w:r w:rsidR="00A34B91" w:rsidRPr="003C5BDC">
        <w:rPr>
          <w:rFonts w:ascii="Times New Roman" w:hAnsi="Times New Roman" w:cs="Times New Roman"/>
          <w:color w:val="000000" w:themeColor="text1"/>
          <w:lang w:val="en-US"/>
        </w:rPr>
        <w:t xml:space="preserve"> </w:t>
      </w:r>
      <w:r w:rsidR="00A34B91" w:rsidRPr="003C5BDC">
        <w:rPr>
          <w:rFonts w:ascii="Times New Roman" w:hAnsi="Times New Roman" w:cs="Times New Roman"/>
          <w:color w:val="000000" w:themeColor="text1"/>
          <w:lang w:val="en-IN"/>
        </w:rPr>
        <w:t>a short summary including types of data and number of samples available, is provided.</w:t>
      </w:r>
    </w:p>
    <w:p w14:paraId="653C9462" w14:textId="77777777" w:rsidR="003A6B2E" w:rsidRDefault="003A6B2E" w:rsidP="00277230">
      <w:pPr>
        <w:widowControl w:val="0"/>
        <w:autoSpaceDE w:val="0"/>
        <w:autoSpaceDN w:val="0"/>
        <w:adjustRightInd w:val="0"/>
        <w:jc w:val="both"/>
        <w:rPr>
          <w:rFonts w:ascii="Times New Roman" w:hAnsi="Times New Roman" w:cs="Times New Roman"/>
          <w:lang w:val="en-US"/>
        </w:rPr>
      </w:pPr>
    </w:p>
    <w:p w14:paraId="428D95B2" w14:textId="7DF102A5" w:rsidR="00C13E6B" w:rsidRDefault="007166B0" w:rsidP="00E50432">
      <w:pPr>
        <w:widowControl w:val="0"/>
        <w:autoSpaceDE w:val="0"/>
        <w:autoSpaceDN w:val="0"/>
        <w:adjustRightInd w:val="0"/>
        <w:jc w:val="center"/>
        <w:rPr>
          <w:rFonts w:ascii="Times New Roman" w:hAnsi="Times New Roman" w:cs="Times New Roman"/>
          <w:lang w:val="en-US"/>
        </w:rPr>
      </w:pPr>
      <w:r w:rsidRPr="007166B0">
        <w:rPr>
          <w:rFonts w:ascii="Times New Roman" w:hAnsi="Times New Roman" w:cs="Times New Roman"/>
          <w:lang w:val="en-US"/>
        </w:rPr>
        <w:drawing>
          <wp:inline distT="0" distB="0" distL="0" distR="0" wp14:anchorId="21FF7D23" wp14:editId="6C8C2483">
            <wp:extent cx="5513152" cy="1308482"/>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535262" cy="1313730"/>
                    </a:xfrm>
                    <a:prstGeom prst="rect">
                      <a:avLst/>
                    </a:prstGeom>
                  </pic:spPr>
                </pic:pic>
              </a:graphicData>
            </a:graphic>
          </wp:inline>
        </w:drawing>
      </w:r>
    </w:p>
    <w:p w14:paraId="4CB4A003" w14:textId="6F8C30C5" w:rsidR="00C13E6B" w:rsidRDefault="00C13E6B" w:rsidP="00277230">
      <w:pPr>
        <w:widowControl w:val="0"/>
        <w:autoSpaceDE w:val="0"/>
        <w:autoSpaceDN w:val="0"/>
        <w:adjustRightInd w:val="0"/>
        <w:jc w:val="both"/>
        <w:rPr>
          <w:rFonts w:ascii="Times New Roman" w:hAnsi="Times New Roman" w:cs="Times New Roman"/>
          <w:lang w:val="en-US"/>
        </w:rPr>
      </w:pPr>
    </w:p>
    <w:p w14:paraId="2D743F4A" w14:textId="070C084C" w:rsidR="0076563F" w:rsidRPr="001F42B6" w:rsidRDefault="00921ECD" w:rsidP="00277230">
      <w:pPr>
        <w:widowControl w:val="0"/>
        <w:autoSpaceDE w:val="0"/>
        <w:autoSpaceDN w:val="0"/>
        <w:adjustRightInd w:val="0"/>
        <w:jc w:val="both"/>
        <w:rPr>
          <w:rFonts w:ascii="Times New Roman" w:hAnsi="Times New Roman" w:cs="Times New Roman"/>
          <w:i/>
          <w:sz w:val="22"/>
          <w:szCs w:val="22"/>
          <w:lang w:val="en-US"/>
        </w:rPr>
      </w:pPr>
      <w:r w:rsidRPr="007803A8">
        <w:rPr>
          <w:rFonts w:ascii="Times New Roman" w:hAnsi="Times New Roman" w:cs="Times New Roman"/>
          <w:i/>
          <w:sz w:val="22"/>
          <w:szCs w:val="22"/>
          <w:lang w:val="en-US"/>
        </w:rPr>
        <w:t>NOTE: TCGA provisional studies have not been published yet, and can</w:t>
      </w:r>
      <w:r w:rsidR="001F4786" w:rsidRPr="007803A8">
        <w:rPr>
          <w:rFonts w:ascii="Times New Roman" w:hAnsi="Times New Roman" w:cs="Times New Roman"/>
          <w:i/>
          <w:sz w:val="22"/>
          <w:szCs w:val="22"/>
          <w:lang w:val="en-US"/>
        </w:rPr>
        <w:t xml:space="preserve"> </w:t>
      </w:r>
      <w:r w:rsidRPr="007803A8">
        <w:rPr>
          <w:rFonts w:ascii="Times New Roman" w:hAnsi="Times New Roman" w:cs="Times New Roman"/>
          <w:i/>
          <w:sz w:val="22"/>
          <w:szCs w:val="22"/>
          <w:lang w:val="en-US"/>
        </w:rPr>
        <w:t>be subjected to restriction concerning their use in publication.</w:t>
      </w:r>
    </w:p>
    <w:p w14:paraId="0B7C32C0" w14:textId="5EB7767E" w:rsidR="00746B85" w:rsidRDefault="00746B85" w:rsidP="00997F31">
      <w:pPr>
        <w:pStyle w:val="Heading2"/>
        <w:rPr>
          <w:lang w:val="en-US"/>
        </w:rPr>
      </w:pPr>
      <w:bookmarkStart w:id="12" w:name="_Toc308695269"/>
      <w:r w:rsidRPr="00CB085E">
        <w:rPr>
          <w:lang w:val="en-US"/>
        </w:rPr>
        <w:t>2.3</w:t>
      </w:r>
      <w:r w:rsidR="00CE1708" w:rsidRPr="00CB085E">
        <w:rPr>
          <w:lang w:val="en-US"/>
        </w:rPr>
        <w:t xml:space="preserve"> M</w:t>
      </w:r>
      <w:r w:rsidR="00921ECD" w:rsidRPr="00CB085E">
        <w:rPr>
          <w:lang w:val="en-US"/>
        </w:rPr>
        <w:t>ap selection</w:t>
      </w:r>
      <w:bookmarkEnd w:id="12"/>
    </w:p>
    <w:p w14:paraId="3F49B2CA" w14:textId="77777777" w:rsidR="00997F31" w:rsidRPr="00997F31" w:rsidRDefault="00997F31" w:rsidP="00997F31"/>
    <w:p w14:paraId="608D8012" w14:textId="3ECCE4C6" w:rsidR="008001B0" w:rsidRDefault="00921ECD" w:rsidP="00277230">
      <w:pPr>
        <w:widowControl w:val="0"/>
        <w:autoSpaceDE w:val="0"/>
        <w:autoSpaceDN w:val="0"/>
        <w:adjustRightInd w:val="0"/>
        <w:jc w:val="both"/>
        <w:rPr>
          <w:rFonts w:ascii="Times New Roman" w:hAnsi="Times New Roman" w:cs="Times New Roman"/>
          <w:lang w:val="en-US"/>
        </w:rPr>
      </w:pPr>
      <w:r w:rsidRPr="00CD4681">
        <w:rPr>
          <w:rFonts w:ascii="Times New Roman" w:hAnsi="Times New Roman" w:cs="Times New Roman"/>
          <w:lang w:val="en-US"/>
        </w:rPr>
        <w:t xml:space="preserve">Select a map from the set of curated maps of the </w:t>
      </w:r>
      <w:hyperlink r:id="rId24" w:history="1">
        <w:r w:rsidRPr="00CD4681">
          <w:rPr>
            <w:rStyle w:val="Hyperlink"/>
            <w:rFonts w:ascii="Times New Roman" w:hAnsi="Times New Roman" w:cs="Times New Roman"/>
            <w:lang w:val="en-US"/>
          </w:rPr>
          <w:t>Atlas of Cancer Signaling</w:t>
        </w:r>
        <w:r w:rsidR="00CD4681" w:rsidRPr="00CD4681">
          <w:rPr>
            <w:rStyle w:val="Hyperlink"/>
            <w:rFonts w:ascii="Times New Roman" w:hAnsi="Times New Roman" w:cs="Times New Roman"/>
            <w:lang w:val="en-US"/>
          </w:rPr>
          <w:t xml:space="preserve"> </w:t>
        </w:r>
        <w:r w:rsidRPr="00CD4681">
          <w:rPr>
            <w:rStyle w:val="Hyperlink"/>
            <w:rFonts w:ascii="Times New Roman" w:hAnsi="Times New Roman" w:cs="Times New Roman"/>
            <w:lang w:val="en-US"/>
          </w:rPr>
          <w:t>Network collection</w:t>
        </w:r>
      </w:hyperlink>
      <w:r w:rsidRPr="00CD4681">
        <w:rPr>
          <w:rFonts w:ascii="Times New Roman" w:hAnsi="Times New Roman" w:cs="Times New Roman"/>
          <w:lang w:val="en-US"/>
        </w:rPr>
        <w:t xml:space="preserve">, from the </w:t>
      </w:r>
      <w:hyperlink r:id="rId25" w:history="1">
        <w:r w:rsidRPr="00CD4681">
          <w:rPr>
            <w:rStyle w:val="Hyperlink"/>
            <w:rFonts w:ascii="Times New Roman" w:hAnsi="Times New Roman" w:cs="Times New Roman"/>
            <w:lang w:val="en-US"/>
          </w:rPr>
          <w:t>NaviCell collection</w:t>
        </w:r>
      </w:hyperlink>
      <w:r w:rsidR="008001B0">
        <w:rPr>
          <w:rFonts w:ascii="Times New Roman" w:hAnsi="Times New Roman" w:cs="Times New Roman"/>
          <w:lang w:val="en-US"/>
        </w:rPr>
        <w:t xml:space="preserve"> </w:t>
      </w:r>
      <w:r w:rsidR="008001B0" w:rsidRPr="008001B0">
        <w:rPr>
          <w:rFonts w:ascii="Times New Roman" w:hAnsi="Times New Roman" w:cs="Times New Roman"/>
          <w:lang w:val="en-US"/>
        </w:rPr>
        <w:t>or their sub-maps (modules, pathways)</w:t>
      </w:r>
      <w:r w:rsidR="008001B0">
        <w:rPr>
          <w:rFonts w:ascii="Times New Roman" w:hAnsi="Times New Roman" w:cs="Times New Roman"/>
          <w:lang w:val="en-US"/>
        </w:rPr>
        <w:t>;</w:t>
      </w:r>
      <w:r w:rsidR="00E33210">
        <w:rPr>
          <w:rFonts w:ascii="Times New Roman" w:hAnsi="Times New Roman" w:cs="Times New Roman"/>
          <w:lang w:val="en-US"/>
        </w:rPr>
        <w:t xml:space="preserve"> or provide an URL to an</w:t>
      </w:r>
      <w:r w:rsidRPr="00CD4681">
        <w:rPr>
          <w:rFonts w:ascii="Times New Roman" w:hAnsi="Times New Roman" w:cs="Times New Roman"/>
          <w:lang w:val="en-US"/>
        </w:rPr>
        <w:t>other NaviCell map.</w:t>
      </w:r>
      <w:r w:rsidR="001F1E31" w:rsidRPr="00CD4681">
        <w:rPr>
          <w:rFonts w:ascii="Times New Roman" w:hAnsi="Times New Roman" w:cs="Times New Roman"/>
          <w:lang w:val="en-US"/>
        </w:rPr>
        <w:t xml:space="preserve"> The user can import and visualize data via NaviCom on any type of signaling networks.</w:t>
      </w:r>
    </w:p>
    <w:p w14:paraId="41F333B0" w14:textId="32F73A30" w:rsidR="005A47B9" w:rsidRDefault="005A47B9" w:rsidP="00277230">
      <w:pPr>
        <w:widowControl w:val="0"/>
        <w:autoSpaceDE w:val="0"/>
        <w:autoSpaceDN w:val="0"/>
        <w:adjustRightInd w:val="0"/>
        <w:jc w:val="both"/>
        <w:rPr>
          <w:rFonts w:ascii="Times New Roman" w:hAnsi="Times New Roman" w:cs="Times New Roman"/>
          <w:lang w:val="en-US"/>
        </w:rPr>
      </w:pPr>
    </w:p>
    <w:p w14:paraId="2A12C0A1" w14:textId="518015DC" w:rsidR="005A47B9" w:rsidRDefault="001F1E31" w:rsidP="00A45DFB">
      <w:pPr>
        <w:widowControl w:val="0"/>
        <w:autoSpaceDE w:val="0"/>
        <w:autoSpaceDN w:val="0"/>
        <w:adjustRightInd w:val="0"/>
        <w:jc w:val="center"/>
        <w:rPr>
          <w:rFonts w:ascii="Times New Roman" w:hAnsi="Times New Roman" w:cs="Times New Roman"/>
          <w:lang w:val="en-US"/>
        </w:rPr>
      </w:pPr>
      <w:r w:rsidRPr="001F1E31">
        <w:rPr>
          <w:rFonts w:ascii="Times New Roman" w:hAnsi="Times New Roman" w:cs="Times New Roman"/>
          <w:noProof/>
          <w:lang w:eastAsia="en-GB"/>
        </w:rPr>
        <w:drawing>
          <wp:inline distT="0" distB="0" distL="0" distR="0" wp14:anchorId="39D36B45" wp14:editId="3DA4F85F">
            <wp:extent cx="5345314" cy="85439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Selection.png"/>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369403" cy="858245"/>
                    </a:xfrm>
                    <a:prstGeom prst="rect">
                      <a:avLst/>
                    </a:prstGeom>
                  </pic:spPr>
                </pic:pic>
              </a:graphicData>
            </a:graphic>
          </wp:inline>
        </w:drawing>
      </w:r>
    </w:p>
    <w:p w14:paraId="15481560" w14:textId="747D26A7" w:rsidR="00807AF3" w:rsidRDefault="00090670" w:rsidP="001F1E31">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ab/>
      </w:r>
    </w:p>
    <w:p w14:paraId="1B51504D" w14:textId="31699344" w:rsidR="00090670" w:rsidRDefault="00090670" w:rsidP="00090670">
      <w:pPr>
        <w:widowControl w:val="0"/>
        <w:autoSpaceDE w:val="0"/>
        <w:autoSpaceDN w:val="0"/>
        <w:adjustRightInd w:val="0"/>
        <w:ind w:firstLine="720"/>
        <w:rPr>
          <w:rFonts w:ascii="Times New Roman" w:hAnsi="Times New Roman" w:cs="Times New Roman"/>
          <w:lang w:val="en-US"/>
        </w:rPr>
      </w:pPr>
      <w:r w:rsidRPr="00090670">
        <w:rPr>
          <w:rFonts w:ascii="Times New Roman" w:hAnsi="Times New Roman" w:cs="Times New Roman"/>
          <w:b/>
          <w:lang w:val="en-US"/>
        </w:rPr>
        <w:t>ACSN maps collection</w:t>
      </w:r>
      <w:r>
        <w:rPr>
          <w:rFonts w:ascii="Times New Roman" w:hAnsi="Times New Roman" w:cs="Times New Roman"/>
          <w:lang w:val="en-US"/>
        </w:rPr>
        <w:t xml:space="preserve"> </w:t>
      </w:r>
      <w:r>
        <w:rPr>
          <w:rFonts w:ascii="Times New Roman" w:hAnsi="Times New Roman" w:cs="Times New Roman"/>
          <w:lang w:val="en-US"/>
        </w:rPr>
        <w:tab/>
      </w:r>
      <w:r w:rsidRPr="00090670">
        <w:rPr>
          <w:rFonts w:ascii="Times New Roman" w:hAnsi="Times New Roman" w:cs="Times New Roman"/>
          <w:b/>
          <w:lang w:val="en-US"/>
        </w:rPr>
        <w:tab/>
      </w:r>
      <w:r w:rsidR="00A45DFB">
        <w:rPr>
          <w:rFonts w:ascii="Times New Roman" w:hAnsi="Times New Roman" w:cs="Times New Roman"/>
          <w:b/>
          <w:lang w:val="en-US"/>
        </w:rPr>
        <w:tab/>
      </w:r>
      <w:r w:rsidRPr="00090670">
        <w:rPr>
          <w:rFonts w:ascii="Times New Roman" w:hAnsi="Times New Roman" w:cs="Times New Roman"/>
          <w:b/>
          <w:lang w:val="en-US"/>
        </w:rPr>
        <w:t>NaviCell maps collection</w:t>
      </w:r>
    </w:p>
    <w:p w14:paraId="7AB661EB" w14:textId="76DDAE03" w:rsidR="0023605B" w:rsidRDefault="00090670" w:rsidP="00E50432">
      <w:pPr>
        <w:widowControl w:val="0"/>
        <w:autoSpaceDE w:val="0"/>
        <w:autoSpaceDN w:val="0"/>
        <w:adjustRightInd w:val="0"/>
        <w:ind w:firstLine="720"/>
        <w:jc w:val="both"/>
        <w:rPr>
          <w:rFonts w:ascii="Times New Roman" w:hAnsi="Times New Roman" w:cs="Times New Roman"/>
          <w:lang w:val="en-US"/>
        </w:rPr>
      </w:pPr>
      <w:r w:rsidRPr="00090670">
        <w:rPr>
          <w:rFonts w:ascii="Times New Roman" w:hAnsi="Times New Roman" w:cs="Times New Roman"/>
          <w:noProof/>
          <w:lang w:eastAsia="en-GB"/>
        </w:rPr>
        <w:drawing>
          <wp:inline distT="0" distB="0" distL="0" distR="0" wp14:anchorId="67C11129" wp14:editId="23780AD1">
            <wp:extent cx="1645060" cy="906892"/>
            <wp:effectExtent l="25400" t="25400" r="31750" b="330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N collection.png"/>
                    <pic:cNvPicPr/>
                  </pic:nvPicPr>
                  <pic:blipFill>
                    <a:blip r:embed="rId28">
                      <a:extLst>
                        <a:ext uri="{28A0092B-C50C-407E-A947-70E740481C1C}">
                          <a14:useLocalDpi xmlns:a14="http://schemas.microsoft.com/office/drawing/2010/main" val="0"/>
                        </a:ext>
                      </a:extLst>
                    </a:blip>
                    <a:stretch>
                      <a:fillRect/>
                    </a:stretch>
                  </pic:blipFill>
                  <pic:spPr>
                    <a:xfrm>
                      <a:off x="0" y="0"/>
                      <a:ext cx="1654944" cy="912341"/>
                    </a:xfrm>
                    <a:prstGeom prst="rect">
                      <a:avLst/>
                    </a:prstGeom>
                    <a:ln w="3175" cap="rnd" cmpd="sng">
                      <a:solidFill>
                        <a:srgbClr val="000000"/>
                      </a:solidFill>
                      <a:round/>
                    </a:ln>
                  </pic:spPr>
                </pic:pic>
              </a:graphicData>
            </a:graphic>
          </wp:inline>
        </w:drawing>
      </w:r>
      <w:r>
        <w:rPr>
          <w:rFonts w:ascii="Times New Roman" w:hAnsi="Times New Roman" w:cs="Times New Roman"/>
          <w:lang w:val="en-US"/>
        </w:rPr>
        <w:t xml:space="preserve">  </w:t>
      </w:r>
      <w:r w:rsidR="00A45DFB">
        <w:rPr>
          <w:rFonts w:ascii="Times New Roman" w:hAnsi="Times New Roman" w:cs="Times New Roman"/>
          <w:lang w:val="en-US"/>
        </w:rPr>
        <w:tab/>
      </w:r>
      <w:r w:rsidR="00A45DFB">
        <w:rPr>
          <w:rFonts w:ascii="Times New Roman" w:hAnsi="Times New Roman" w:cs="Times New Roman"/>
          <w:lang w:val="en-US"/>
        </w:rPr>
        <w:tab/>
      </w:r>
      <w:r w:rsidR="00A45DFB">
        <w:rPr>
          <w:rFonts w:ascii="Times New Roman" w:hAnsi="Times New Roman" w:cs="Times New Roman"/>
          <w:lang w:val="en-US"/>
        </w:rPr>
        <w:tab/>
      </w:r>
      <w:r>
        <w:rPr>
          <w:rFonts w:ascii="Times New Roman" w:hAnsi="Times New Roman" w:cs="Times New Roman"/>
          <w:noProof/>
          <w:lang w:eastAsia="en-GB"/>
        </w:rPr>
        <w:drawing>
          <wp:inline distT="0" distB="0" distL="0" distR="0" wp14:anchorId="145FF3B1" wp14:editId="3A2565F9">
            <wp:extent cx="2723568" cy="638992"/>
            <wp:effectExtent l="25400" t="25400" r="1968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Cell collection.png"/>
                    <pic:cNvPicPr/>
                  </pic:nvPicPr>
                  <pic:blipFill>
                    <a:blip r:embed="rId29">
                      <a:extLst>
                        <a:ext uri="{28A0092B-C50C-407E-A947-70E740481C1C}">
                          <a14:useLocalDpi xmlns:a14="http://schemas.microsoft.com/office/drawing/2010/main" val="0"/>
                        </a:ext>
                      </a:extLst>
                    </a:blip>
                    <a:stretch>
                      <a:fillRect/>
                    </a:stretch>
                  </pic:blipFill>
                  <pic:spPr>
                    <a:xfrm>
                      <a:off x="0" y="0"/>
                      <a:ext cx="2737382" cy="642233"/>
                    </a:xfrm>
                    <a:prstGeom prst="rect">
                      <a:avLst/>
                    </a:prstGeom>
                    <a:ln w="3175" cap="rnd" cmpd="sng">
                      <a:solidFill>
                        <a:schemeClr val="tx1"/>
                      </a:solidFill>
                      <a:prstDash val="solid"/>
                      <a:round/>
                    </a:ln>
                  </pic:spPr>
                </pic:pic>
              </a:graphicData>
            </a:graphic>
          </wp:inline>
        </w:drawing>
      </w:r>
    </w:p>
    <w:p w14:paraId="32AD0D1E" w14:textId="219AFF6C" w:rsidR="0023605B" w:rsidRPr="005E11E4" w:rsidRDefault="0023605B" w:rsidP="00EB033C">
      <w:pPr>
        <w:widowControl w:val="0"/>
        <w:autoSpaceDE w:val="0"/>
        <w:autoSpaceDN w:val="0"/>
        <w:adjustRightInd w:val="0"/>
        <w:ind w:left="1440" w:firstLine="720"/>
        <w:rPr>
          <w:rFonts w:ascii="Times New Roman" w:hAnsi="Times New Roman" w:cs="Times New Roman"/>
          <w:b/>
          <w:lang w:val="en-US"/>
        </w:rPr>
      </w:pPr>
      <w:r w:rsidRPr="005E11E4">
        <w:rPr>
          <w:rFonts w:ascii="Times New Roman" w:hAnsi="Times New Roman" w:cs="Times New Roman"/>
          <w:b/>
          <w:lang w:val="en-US"/>
        </w:rPr>
        <w:t>Module maps selection</w:t>
      </w:r>
      <w:r w:rsidR="008C42EA" w:rsidRPr="005E11E4">
        <w:rPr>
          <w:rFonts w:ascii="Times New Roman" w:hAnsi="Times New Roman" w:cs="Times New Roman"/>
          <w:b/>
          <w:lang w:val="en-US"/>
        </w:rPr>
        <w:t xml:space="preserve"> (part of module lap in the list)</w:t>
      </w:r>
    </w:p>
    <w:p w14:paraId="75843353" w14:textId="02A4AD93" w:rsidR="00090670" w:rsidRDefault="005E11E4" w:rsidP="008C42EA">
      <w:pPr>
        <w:widowControl w:val="0"/>
        <w:autoSpaceDE w:val="0"/>
        <w:autoSpaceDN w:val="0"/>
        <w:adjustRightInd w:val="0"/>
        <w:jc w:val="center"/>
        <w:rPr>
          <w:rFonts w:ascii="Times New Roman" w:hAnsi="Times New Roman" w:cs="Times New Roman"/>
          <w:lang w:val="en-US"/>
        </w:rPr>
      </w:pPr>
      <w:r w:rsidRPr="005E11E4">
        <w:rPr>
          <w:rFonts w:ascii="Times New Roman" w:hAnsi="Times New Roman" w:cs="Times New Roman"/>
          <w:lang w:val="en-US"/>
        </w:rPr>
        <w:drawing>
          <wp:inline distT="0" distB="0" distL="0" distR="0" wp14:anchorId="02A38FC3" wp14:editId="3D75E5F9">
            <wp:extent cx="1458388" cy="2401584"/>
            <wp:effectExtent l="25400" t="25400" r="15240" b="368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1471381" cy="2422980"/>
                    </a:xfrm>
                    <a:prstGeom prst="rect">
                      <a:avLst/>
                    </a:prstGeom>
                    <a:ln>
                      <a:solidFill>
                        <a:schemeClr val="tx1"/>
                      </a:solidFill>
                    </a:ln>
                  </pic:spPr>
                </pic:pic>
              </a:graphicData>
            </a:graphic>
          </wp:inline>
        </w:drawing>
      </w:r>
    </w:p>
    <w:p w14:paraId="03889BE4" w14:textId="77777777" w:rsidR="0023605B" w:rsidRDefault="0023605B" w:rsidP="00277230">
      <w:pPr>
        <w:widowControl w:val="0"/>
        <w:autoSpaceDE w:val="0"/>
        <w:autoSpaceDN w:val="0"/>
        <w:adjustRightInd w:val="0"/>
        <w:jc w:val="both"/>
        <w:rPr>
          <w:rFonts w:ascii="Times New Roman" w:hAnsi="Times New Roman" w:cs="Times New Roman"/>
          <w:lang w:val="en-US"/>
        </w:rPr>
      </w:pPr>
    </w:p>
    <w:p w14:paraId="10E423FB" w14:textId="7CF6118B" w:rsidR="005A47B9" w:rsidRPr="001F42B6" w:rsidRDefault="00365B15" w:rsidP="00277230">
      <w:pPr>
        <w:widowControl w:val="0"/>
        <w:autoSpaceDE w:val="0"/>
        <w:autoSpaceDN w:val="0"/>
        <w:adjustRightInd w:val="0"/>
        <w:jc w:val="both"/>
        <w:rPr>
          <w:rFonts w:ascii="Times New Roman" w:hAnsi="Times New Roman" w:cs="Times New Roman"/>
          <w:i/>
          <w:sz w:val="22"/>
          <w:szCs w:val="22"/>
          <w:lang w:val="en-US"/>
        </w:rPr>
      </w:pPr>
      <w:r>
        <w:rPr>
          <w:rFonts w:ascii="Times New Roman" w:hAnsi="Times New Roman" w:cs="Times New Roman"/>
          <w:i/>
          <w:sz w:val="22"/>
          <w:szCs w:val="22"/>
          <w:lang w:val="en-US"/>
        </w:rPr>
        <w:t>NOTE</w:t>
      </w:r>
      <w:r w:rsidR="001F1E31" w:rsidRPr="007803A8">
        <w:rPr>
          <w:rFonts w:ascii="Times New Roman" w:hAnsi="Times New Roman" w:cs="Times New Roman"/>
          <w:i/>
          <w:sz w:val="22"/>
          <w:szCs w:val="22"/>
          <w:lang w:val="en-US"/>
        </w:rPr>
        <w:t xml:space="preserve">: </w:t>
      </w:r>
      <w:r w:rsidR="00921ECD" w:rsidRPr="007803A8">
        <w:rPr>
          <w:rFonts w:ascii="Times New Roman" w:hAnsi="Times New Roman" w:cs="Times New Roman"/>
          <w:i/>
          <w:sz w:val="22"/>
          <w:szCs w:val="22"/>
          <w:lang w:val="en-US"/>
        </w:rPr>
        <w:t>The NaviCell collection map will only be used if no alternative URL is</w:t>
      </w:r>
      <w:r w:rsidR="001F1E31" w:rsidRPr="007803A8">
        <w:rPr>
          <w:rFonts w:ascii="Times New Roman" w:hAnsi="Times New Roman" w:cs="Times New Roman"/>
          <w:i/>
          <w:sz w:val="22"/>
          <w:szCs w:val="22"/>
          <w:lang w:val="en-US"/>
        </w:rPr>
        <w:t xml:space="preserve"> </w:t>
      </w:r>
      <w:r w:rsidR="00921ECD" w:rsidRPr="007803A8">
        <w:rPr>
          <w:rFonts w:ascii="Times New Roman" w:hAnsi="Times New Roman" w:cs="Times New Roman"/>
          <w:i/>
          <w:sz w:val="22"/>
          <w:szCs w:val="22"/>
          <w:lang w:val="en-US"/>
        </w:rPr>
        <w:t>provided, and the ACSN collection map will only be used if no alternative</w:t>
      </w:r>
      <w:r w:rsidR="001F1E31" w:rsidRPr="007803A8">
        <w:rPr>
          <w:rFonts w:ascii="Times New Roman" w:hAnsi="Times New Roman" w:cs="Times New Roman"/>
          <w:i/>
          <w:sz w:val="22"/>
          <w:szCs w:val="22"/>
          <w:lang w:val="en-US"/>
        </w:rPr>
        <w:t xml:space="preserve"> </w:t>
      </w:r>
      <w:r w:rsidR="00921ECD" w:rsidRPr="007803A8">
        <w:rPr>
          <w:rFonts w:ascii="Times New Roman" w:hAnsi="Times New Roman" w:cs="Times New Roman"/>
          <w:i/>
          <w:sz w:val="22"/>
          <w:szCs w:val="22"/>
          <w:lang w:val="en-US"/>
        </w:rPr>
        <w:t>URL is provided an</w:t>
      </w:r>
      <w:r w:rsidR="00C630E8" w:rsidRPr="007803A8">
        <w:rPr>
          <w:rFonts w:ascii="Times New Roman" w:hAnsi="Times New Roman" w:cs="Times New Roman"/>
          <w:i/>
          <w:sz w:val="22"/>
          <w:szCs w:val="22"/>
          <w:lang w:val="en-US"/>
        </w:rPr>
        <w:t>d</w:t>
      </w:r>
      <w:r w:rsidR="00921ECD" w:rsidRPr="007803A8">
        <w:rPr>
          <w:rFonts w:ascii="Times New Roman" w:hAnsi="Times New Roman" w:cs="Times New Roman"/>
          <w:i/>
          <w:sz w:val="22"/>
          <w:szCs w:val="22"/>
          <w:lang w:val="en-US"/>
        </w:rPr>
        <w:t xml:space="preserve"> no NaviCell collection map is selected.</w:t>
      </w:r>
    </w:p>
    <w:p w14:paraId="14CDE443" w14:textId="77777777" w:rsidR="00921ECD" w:rsidRPr="00264E8A" w:rsidRDefault="00921ECD" w:rsidP="001F6C5A">
      <w:pPr>
        <w:pStyle w:val="Heading2"/>
        <w:rPr>
          <w:lang w:val="en-US"/>
        </w:rPr>
      </w:pPr>
      <w:bookmarkStart w:id="13" w:name="_Toc308695270"/>
      <w:r w:rsidRPr="00264E8A">
        <w:rPr>
          <w:lang w:val="en-US"/>
        </w:rPr>
        <w:t>2.3 Display modes</w:t>
      </w:r>
      <w:bookmarkEnd w:id="13"/>
    </w:p>
    <w:p w14:paraId="6862764D" w14:textId="77777777" w:rsidR="00C259BE" w:rsidRDefault="00C259BE" w:rsidP="00595150">
      <w:pPr>
        <w:widowControl w:val="0"/>
        <w:autoSpaceDE w:val="0"/>
        <w:autoSpaceDN w:val="0"/>
        <w:adjustRightInd w:val="0"/>
        <w:jc w:val="both"/>
        <w:rPr>
          <w:rFonts w:ascii="Times New Roman" w:hAnsi="Times New Roman" w:cs="Times New Roman"/>
          <w:lang w:val="en-US"/>
        </w:rPr>
      </w:pPr>
    </w:p>
    <w:p w14:paraId="21FE54B5" w14:textId="14ECE9C4" w:rsidR="00C259BE" w:rsidRDefault="00C259BE" w:rsidP="00C259BE">
      <w:pPr>
        <w:widowControl w:val="0"/>
        <w:autoSpaceDE w:val="0"/>
        <w:autoSpaceDN w:val="0"/>
        <w:adjustRightInd w:val="0"/>
        <w:jc w:val="both"/>
        <w:rPr>
          <w:rFonts w:ascii="Times New Roman" w:hAnsi="Times New Roman" w:cs="Times New Roman"/>
        </w:rPr>
      </w:pPr>
      <w:r w:rsidRPr="00D221FA">
        <w:rPr>
          <w:rFonts w:ascii="Times New Roman" w:hAnsi="Times New Roman" w:cs="Times New Roman"/>
          <w:lang w:val="en-US"/>
        </w:rPr>
        <w:t>In NaviCell data can be graphically represented in a form of barplots, heat maps, glyphs or projected as a map staining, unique display mode coloring background areas around each entity according to the value of data value associated to this entity (Bo</w:t>
      </w:r>
      <w:r w:rsidR="00113308">
        <w:rPr>
          <w:rFonts w:ascii="Times New Roman" w:hAnsi="Times New Roman" w:cs="Times New Roman"/>
          <w:lang w:val="en-US"/>
        </w:rPr>
        <w:t>nnet et al., 2015). NaviCom uses</w:t>
      </w:r>
      <w:r w:rsidRPr="00D221FA">
        <w:rPr>
          <w:rFonts w:ascii="Times New Roman" w:hAnsi="Times New Roman" w:cs="Times New Roman"/>
          <w:lang w:val="en-US"/>
        </w:rPr>
        <w:t xml:space="preserve"> this </w:t>
      </w:r>
      <w:r w:rsidR="00113308" w:rsidRPr="00D221FA">
        <w:rPr>
          <w:rFonts w:ascii="Times New Roman" w:hAnsi="Times New Roman" w:cs="Times New Roman"/>
          <w:lang w:val="en-US"/>
        </w:rPr>
        <w:t>graphics</w:t>
      </w:r>
      <w:r w:rsidRPr="00D221FA">
        <w:rPr>
          <w:rFonts w:ascii="Times New Roman" w:hAnsi="Times New Roman" w:cs="Times New Roman"/>
          <w:lang w:val="en-US"/>
        </w:rPr>
        <w:t xml:space="preserve"> to overlay </w:t>
      </w:r>
      <w:r w:rsidR="00113308" w:rsidRPr="00D221FA">
        <w:rPr>
          <w:rFonts w:ascii="Times New Roman" w:hAnsi="Times New Roman" w:cs="Times New Roman"/>
          <w:lang w:val="en-US"/>
        </w:rPr>
        <w:t>multiple</w:t>
      </w:r>
      <w:r w:rsidRPr="00D221FA">
        <w:rPr>
          <w:rFonts w:ascii="Times New Roman" w:hAnsi="Times New Roman" w:cs="Times New Roman"/>
          <w:lang w:val="en-US"/>
        </w:rPr>
        <w:t xml:space="preserve"> data types. </w:t>
      </w:r>
      <w:r w:rsidR="00D221FA" w:rsidRPr="00D221FA">
        <w:rPr>
          <w:rFonts w:ascii="Times New Roman" w:hAnsi="Times New Roman" w:cs="Times New Roman"/>
          <w:lang w:val="en-US"/>
        </w:rPr>
        <w:t>T</w:t>
      </w:r>
      <w:r w:rsidRPr="00D221FA">
        <w:rPr>
          <w:rFonts w:ascii="Times New Roman" w:hAnsi="Times New Roman" w:cs="Times New Roman"/>
        </w:rPr>
        <w:t>he settings are standardized and data display modes are pre-defined in NaviCom, projecting high-throughput data on NaviCell maps in automatized manner</w:t>
      </w:r>
      <w:r w:rsidR="00BA7C82">
        <w:rPr>
          <w:rFonts w:ascii="Times New Roman" w:hAnsi="Times New Roman" w:cs="Times New Roman"/>
        </w:rPr>
        <w:t xml:space="preserve">. </w:t>
      </w:r>
      <w:r w:rsidR="00BA7C82" w:rsidRPr="00BA7C82">
        <w:rPr>
          <w:rFonts w:ascii="Times New Roman" w:hAnsi="Times New Roman" w:cs="Times New Roman"/>
        </w:rPr>
        <w:t>Optimized visualization mode is chosen for each data type to achieve meaningful integrated view on complex molecular profile in the context of signa</w:t>
      </w:r>
      <w:r w:rsidR="00991B82">
        <w:rPr>
          <w:rFonts w:ascii="Times New Roman" w:hAnsi="Times New Roman" w:cs="Times New Roman"/>
        </w:rPr>
        <w:t>l</w:t>
      </w:r>
      <w:r w:rsidR="00BA7C82" w:rsidRPr="00BA7C82">
        <w:rPr>
          <w:rFonts w:ascii="Times New Roman" w:hAnsi="Times New Roman" w:cs="Times New Roman"/>
        </w:rPr>
        <w:t>ling network map.</w:t>
      </w:r>
    </w:p>
    <w:p w14:paraId="1E74843D" w14:textId="77777777" w:rsidR="00BA7C82" w:rsidRPr="00D221FA" w:rsidRDefault="00BA7C82" w:rsidP="00C259BE">
      <w:pPr>
        <w:widowControl w:val="0"/>
        <w:autoSpaceDE w:val="0"/>
        <w:autoSpaceDN w:val="0"/>
        <w:adjustRightInd w:val="0"/>
        <w:jc w:val="both"/>
        <w:rPr>
          <w:rFonts w:ascii="Times New Roman" w:hAnsi="Times New Roman" w:cs="Times New Roman"/>
          <w:lang w:val="en-US"/>
        </w:rPr>
      </w:pPr>
    </w:p>
    <w:p w14:paraId="222451A0" w14:textId="21C7119B" w:rsidR="00C259BE" w:rsidRDefault="00C259BE" w:rsidP="00260F7F">
      <w:pPr>
        <w:widowControl w:val="0"/>
        <w:autoSpaceDE w:val="0"/>
        <w:autoSpaceDN w:val="0"/>
        <w:adjustRightInd w:val="0"/>
        <w:jc w:val="center"/>
        <w:rPr>
          <w:rFonts w:ascii="Times New Roman" w:hAnsi="Times New Roman" w:cs="Times New Roman"/>
          <w:lang w:val="en-US"/>
        </w:rPr>
      </w:pPr>
      <w:r>
        <w:rPr>
          <w:rFonts w:ascii="Times New Roman" w:hAnsi="Times New Roman" w:cs="Times New Roman"/>
          <w:noProof/>
          <w:lang w:eastAsia="en-GB"/>
        </w:rPr>
        <w:drawing>
          <wp:inline distT="0" distB="0" distL="0" distR="0" wp14:anchorId="073CF50B" wp14:editId="15B7A6A4">
            <wp:extent cx="3603365" cy="2309918"/>
            <wp:effectExtent l="25400" t="25400" r="2921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Com_DataDisplayLegend.png"/>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04335" cy="2310540"/>
                    </a:xfrm>
                    <a:prstGeom prst="rect">
                      <a:avLst/>
                    </a:prstGeom>
                    <a:ln>
                      <a:solidFill>
                        <a:schemeClr val="tx1"/>
                      </a:solidFill>
                    </a:ln>
                  </pic:spPr>
                </pic:pic>
              </a:graphicData>
            </a:graphic>
          </wp:inline>
        </w:drawing>
      </w:r>
    </w:p>
    <w:p w14:paraId="4F881230" w14:textId="77777777" w:rsidR="00257BC7" w:rsidRDefault="00257BC7" w:rsidP="00260F7F">
      <w:pPr>
        <w:widowControl w:val="0"/>
        <w:autoSpaceDE w:val="0"/>
        <w:autoSpaceDN w:val="0"/>
        <w:adjustRightInd w:val="0"/>
        <w:jc w:val="center"/>
        <w:rPr>
          <w:rFonts w:ascii="Times New Roman" w:hAnsi="Times New Roman" w:cs="Times New Roman"/>
          <w:lang w:val="en-US"/>
        </w:rPr>
      </w:pPr>
    </w:p>
    <w:p w14:paraId="543F9AE5" w14:textId="6D6BFF6E" w:rsidR="00C259BE" w:rsidRPr="00C259BE" w:rsidRDefault="00C259BE" w:rsidP="00C259BE">
      <w:pPr>
        <w:widowControl w:val="0"/>
        <w:autoSpaceDE w:val="0"/>
        <w:autoSpaceDN w:val="0"/>
        <w:adjustRightInd w:val="0"/>
        <w:jc w:val="both"/>
        <w:rPr>
          <w:rFonts w:ascii="Times New Roman" w:hAnsi="Times New Roman" w:cs="Times New Roman"/>
          <w:i/>
          <w:sz w:val="22"/>
          <w:szCs w:val="22"/>
          <w:lang w:val="en-US"/>
        </w:rPr>
      </w:pPr>
      <w:r w:rsidRPr="00C259BE">
        <w:rPr>
          <w:rFonts w:ascii="Times New Roman" w:hAnsi="Times New Roman" w:cs="Times New Roman"/>
          <w:i/>
          <w:sz w:val="22"/>
          <w:szCs w:val="22"/>
          <w:lang w:val="en-US"/>
        </w:rPr>
        <w:t xml:space="preserve">NOTE: </w:t>
      </w:r>
      <w:r w:rsidR="00BA7C82">
        <w:rPr>
          <w:rFonts w:ascii="Times New Roman" w:hAnsi="Times New Roman" w:cs="Times New Roman"/>
          <w:i/>
          <w:sz w:val="22"/>
          <w:szCs w:val="22"/>
          <w:lang w:val="en-US"/>
        </w:rPr>
        <w:t xml:space="preserve">Click  </w:t>
      </w:r>
      <w:r w:rsidR="00BA7C82">
        <w:rPr>
          <w:rFonts w:ascii="Times New Roman" w:hAnsi="Times New Roman" w:cs="Times New Roman"/>
          <w:i/>
          <w:noProof/>
          <w:sz w:val="22"/>
          <w:szCs w:val="22"/>
          <w:lang w:eastAsia="en-GB"/>
        </w:rPr>
        <w:drawing>
          <wp:anchor distT="0" distB="0" distL="114300" distR="114300" simplePos="0" relativeHeight="251658240" behindDoc="0" locked="0" layoutInCell="1" allowOverlap="1" wp14:anchorId="0B65B118" wp14:editId="5866538F">
            <wp:simplePos x="0" y="0"/>
            <wp:positionH relativeFrom="column">
              <wp:posOffset>947420</wp:posOffset>
            </wp:positionH>
            <wp:positionV relativeFrom="paragraph">
              <wp:posOffset>0</wp:posOffset>
            </wp:positionV>
            <wp:extent cx="309880" cy="327660"/>
            <wp:effectExtent l="0" t="0" r="0" b="2540"/>
            <wp:wrapTight wrapText="bothSides">
              <wp:wrapPolygon edited="0">
                <wp:start x="0" y="0"/>
                <wp:lineTo x="0" y="20093"/>
                <wp:lineTo x="19475" y="20093"/>
                <wp:lineTo x="19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Com_Icon.png"/>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9880" cy="327660"/>
                    </a:xfrm>
                    <a:prstGeom prst="rect">
                      <a:avLst/>
                    </a:prstGeom>
                  </pic:spPr>
                </pic:pic>
              </a:graphicData>
            </a:graphic>
            <wp14:sizeRelH relativeFrom="page">
              <wp14:pctWidth>0</wp14:pctWidth>
            </wp14:sizeRelH>
            <wp14:sizeRelV relativeFrom="page">
              <wp14:pctHeight>0</wp14:pctHeight>
            </wp14:sizeRelV>
          </wp:anchor>
        </w:drawing>
      </w:r>
      <w:r w:rsidR="00BA7C82">
        <w:rPr>
          <w:rFonts w:ascii="Times New Roman" w:hAnsi="Times New Roman" w:cs="Times New Roman"/>
          <w:i/>
          <w:sz w:val="22"/>
          <w:szCs w:val="22"/>
          <w:lang w:val="en-US"/>
        </w:rPr>
        <w:t xml:space="preserve"> icon</w:t>
      </w:r>
      <w:r w:rsidR="008E6FD6">
        <w:rPr>
          <w:rFonts w:ascii="Times New Roman" w:hAnsi="Times New Roman" w:cs="Times New Roman"/>
          <w:i/>
          <w:sz w:val="22"/>
          <w:szCs w:val="22"/>
          <w:lang w:val="en-US"/>
        </w:rPr>
        <w:t xml:space="preserve"> on the upper panel of NaviCom homepage</w:t>
      </w:r>
      <w:r w:rsidR="00BA7C82">
        <w:rPr>
          <w:rFonts w:ascii="Times New Roman" w:hAnsi="Times New Roman" w:cs="Times New Roman"/>
          <w:i/>
          <w:sz w:val="22"/>
          <w:szCs w:val="22"/>
          <w:lang w:val="en-US"/>
        </w:rPr>
        <w:t xml:space="preserve"> to open the</w:t>
      </w:r>
      <w:r w:rsidR="008E6FD6">
        <w:rPr>
          <w:rFonts w:ascii="Times New Roman" w:hAnsi="Times New Roman" w:cs="Times New Roman"/>
          <w:i/>
          <w:sz w:val="22"/>
          <w:szCs w:val="22"/>
          <w:lang w:val="en-US"/>
        </w:rPr>
        <w:t xml:space="preserve"> d</w:t>
      </w:r>
      <w:r w:rsidR="00E40AFD">
        <w:rPr>
          <w:rFonts w:ascii="Times New Roman" w:hAnsi="Times New Roman" w:cs="Times New Roman"/>
          <w:i/>
          <w:sz w:val="22"/>
          <w:szCs w:val="22"/>
          <w:lang w:val="en-US"/>
        </w:rPr>
        <w:t>isplay</w:t>
      </w:r>
      <w:r w:rsidR="008E6FD6">
        <w:rPr>
          <w:rFonts w:ascii="Times New Roman" w:hAnsi="Times New Roman" w:cs="Times New Roman"/>
          <w:i/>
          <w:sz w:val="22"/>
          <w:szCs w:val="22"/>
          <w:lang w:val="en-US"/>
        </w:rPr>
        <w:t xml:space="preserve"> setting</w:t>
      </w:r>
      <w:r w:rsidR="00BA7C82">
        <w:rPr>
          <w:rFonts w:ascii="Times New Roman" w:hAnsi="Times New Roman" w:cs="Times New Roman"/>
          <w:i/>
          <w:sz w:val="22"/>
          <w:szCs w:val="22"/>
          <w:lang w:val="en-US"/>
        </w:rPr>
        <w:t xml:space="preserve"> legend </w:t>
      </w:r>
    </w:p>
    <w:p w14:paraId="4EAF090B" w14:textId="77777777" w:rsidR="00B52D70" w:rsidRDefault="00B52D70" w:rsidP="00250C8F">
      <w:pPr>
        <w:widowControl w:val="0"/>
        <w:autoSpaceDE w:val="0"/>
        <w:autoSpaceDN w:val="0"/>
        <w:adjustRightInd w:val="0"/>
        <w:jc w:val="both"/>
        <w:rPr>
          <w:rFonts w:ascii="Times New Roman" w:hAnsi="Times New Roman" w:cs="Times New Roman"/>
          <w:b/>
          <w:i/>
          <w:lang w:val="en-US"/>
        </w:rPr>
      </w:pPr>
    </w:p>
    <w:p w14:paraId="340C8056" w14:textId="77777777" w:rsidR="00236BE6" w:rsidRDefault="00236BE6" w:rsidP="00250C8F">
      <w:pPr>
        <w:widowControl w:val="0"/>
        <w:autoSpaceDE w:val="0"/>
        <w:autoSpaceDN w:val="0"/>
        <w:adjustRightInd w:val="0"/>
        <w:jc w:val="both"/>
        <w:rPr>
          <w:rFonts w:ascii="Times New Roman" w:hAnsi="Times New Roman" w:cs="Times New Roman"/>
          <w:b/>
          <w:i/>
          <w:lang w:val="en-US"/>
        </w:rPr>
      </w:pPr>
    </w:p>
    <w:p w14:paraId="6DF5A3A0" w14:textId="77777777" w:rsidR="00250C8F" w:rsidRPr="00250C8F" w:rsidRDefault="00250C8F" w:rsidP="00250C8F">
      <w:pPr>
        <w:widowControl w:val="0"/>
        <w:autoSpaceDE w:val="0"/>
        <w:autoSpaceDN w:val="0"/>
        <w:adjustRightInd w:val="0"/>
        <w:jc w:val="both"/>
        <w:rPr>
          <w:rFonts w:ascii="Times New Roman" w:hAnsi="Times New Roman" w:cs="Times New Roman"/>
          <w:b/>
          <w:i/>
          <w:lang w:val="en-US"/>
        </w:rPr>
      </w:pPr>
      <w:r w:rsidRPr="00250C8F">
        <w:rPr>
          <w:rFonts w:ascii="Times New Roman" w:hAnsi="Times New Roman" w:cs="Times New Roman"/>
          <w:b/>
          <w:i/>
          <w:lang w:val="en-US"/>
        </w:rPr>
        <w:t xml:space="preserve">Map staining: </w:t>
      </w:r>
    </w:p>
    <w:p w14:paraId="039311F0" w14:textId="77777777" w:rsidR="00250C8F" w:rsidRPr="005A0D27" w:rsidRDefault="00250C8F" w:rsidP="00250C8F">
      <w:pPr>
        <w:widowControl w:val="0"/>
        <w:autoSpaceDE w:val="0"/>
        <w:autoSpaceDN w:val="0"/>
        <w:adjustRightInd w:val="0"/>
        <w:jc w:val="both"/>
        <w:rPr>
          <w:rFonts w:ascii="Times New Roman" w:hAnsi="Times New Roman" w:cs="Times New Roman"/>
          <w:lang w:val="en-US"/>
        </w:rPr>
      </w:pPr>
      <w:r w:rsidRPr="005A0D27">
        <w:rPr>
          <w:rFonts w:ascii="Times New Roman" w:hAnsi="Times New Roman" w:cs="Times New Roman"/>
          <w:lang w:val="en-US"/>
        </w:rPr>
        <w:t>The principle of map staining is in</w:t>
      </w:r>
      <w:r>
        <w:rPr>
          <w:rFonts w:ascii="Times New Roman" w:hAnsi="Times New Roman" w:cs="Times New Roman"/>
          <w:lang w:val="en-US"/>
        </w:rPr>
        <w:t xml:space="preserve"> </w:t>
      </w:r>
      <w:r w:rsidRPr="005A0D27">
        <w:rPr>
          <w:rFonts w:ascii="Times New Roman" w:hAnsi="Times New Roman" w:cs="Times New Roman"/>
          <w:lang w:val="en-US"/>
        </w:rPr>
        <w:t>using the background of the map for visualizing the values mapped to individual molecular</w:t>
      </w:r>
      <w:r>
        <w:rPr>
          <w:rFonts w:ascii="Times New Roman" w:hAnsi="Times New Roman" w:cs="Times New Roman"/>
          <w:lang w:val="en-US"/>
        </w:rPr>
        <w:t xml:space="preserve"> </w:t>
      </w:r>
      <w:r w:rsidRPr="005A0D27">
        <w:rPr>
          <w:rFonts w:ascii="Times New Roman" w:hAnsi="Times New Roman" w:cs="Times New Roman"/>
          <w:lang w:val="en-US"/>
        </w:rPr>
        <w:t>entities or group of entities (modules). The resulting colorful background of the network</w:t>
      </w:r>
      <w:r>
        <w:rPr>
          <w:rFonts w:ascii="Times New Roman" w:hAnsi="Times New Roman" w:cs="Times New Roman"/>
          <w:lang w:val="en-US"/>
        </w:rPr>
        <w:t xml:space="preserve"> </w:t>
      </w:r>
      <w:r w:rsidRPr="005A0D27">
        <w:rPr>
          <w:rFonts w:ascii="Times New Roman" w:hAnsi="Times New Roman" w:cs="Times New Roman"/>
          <w:lang w:val="en-US"/>
        </w:rPr>
        <w:t>map, provides a possibility to grasp differences in the patterns of data distribution between</w:t>
      </w:r>
      <w:r>
        <w:rPr>
          <w:rFonts w:ascii="Times New Roman" w:hAnsi="Times New Roman" w:cs="Times New Roman"/>
          <w:lang w:val="en-US"/>
        </w:rPr>
        <w:t xml:space="preserve"> </w:t>
      </w:r>
      <w:r w:rsidRPr="005A0D27">
        <w:rPr>
          <w:rFonts w:ascii="Times New Roman" w:hAnsi="Times New Roman" w:cs="Times New Roman"/>
          <w:lang w:val="en-US"/>
        </w:rPr>
        <w:t>samples or between groups of samples. To define a territory in the background occupied by</w:t>
      </w:r>
      <w:r>
        <w:rPr>
          <w:rFonts w:ascii="Times New Roman" w:hAnsi="Times New Roman" w:cs="Times New Roman"/>
          <w:lang w:val="en-US"/>
        </w:rPr>
        <w:t xml:space="preserve"> </w:t>
      </w:r>
      <w:r w:rsidRPr="005A0D27">
        <w:rPr>
          <w:rFonts w:ascii="Times New Roman" w:hAnsi="Times New Roman" w:cs="Times New Roman"/>
          <w:lang w:val="en-US"/>
        </w:rPr>
        <w:t>a single molecular entity, the whole map territory is divided accordingly to the Voronoi</w:t>
      </w:r>
      <w:r>
        <w:rPr>
          <w:rFonts w:ascii="Times New Roman" w:hAnsi="Times New Roman" w:cs="Times New Roman"/>
          <w:lang w:val="en-US"/>
        </w:rPr>
        <w:t xml:space="preserve"> </w:t>
      </w:r>
      <w:r w:rsidRPr="005A0D27">
        <w:rPr>
          <w:rFonts w:ascii="Times New Roman" w:hAnsi="Times New Roman" w:cs="Times New Roman"/>
          <w:lang w:val="en-US"/>
        </w:rPr>
        <w:t>cells computed from the positions of the nodes in the map. The sizes of the Voronoi cells</w:t>
      </w:r>
      <w:r>
        <w:rPr>
          <w:rFonts w:ascii="Times New Roman" w:hAnsi="Times New Roman" w:cs="Times New Roman"/>
          <w:lang w:val="en-US"/>
        </w:rPr>
        <w:t xml:space="preserve"> </w:t>
      </w:r>
      <w:r w:rsidRPr="005A0D27">
        <w:rPr>
          <w:rFonts w:ascii="Times New Roman" w:hAnsi="Times New Roman" w:cs="Times New Roman"/>
          <w:lang w:val="en-US"/>
        </w:rPr>
        <w:t>are limited in order to avoid very large cells in the regions of the map empty from proteins</w:t>
      </w:r>
      <w:r>
        <w:rPr>
          <w:rFonts w:ascii="Times New Roman" w:hAnsi="Times New Roman" w:cs="Times New Roman"/>
          <w:lang w:val="en-US"/>
        </w:rPr>
        <w:t xml:space="preserve"> </w:t>
      </w:r>
      <w:r w:rsidRPr="005A0D27">
        <w:rPr>
          <w:rFonts w:ascii="Times New Roman" w:hAnsi="Times New Roman" w:cs="Times New Roman"/>
          <w:lang w:val="en-US"/>
        </w:rPr>
        <w:t>or genes. Each Voronoi cell is then colored with semi-transparent color corresponding to</w:t>
      </w:r>
      <w:r>
        <w:rPr>
          <w:rFonts w:ascii="Times New Roman" w:hAnsi="Times New Roman" w:cs="Times New Roman"/>
          <w:lang w:val="en-US"/>
        </w:rPr>
        <w:t xml:space="preserve"> </w:t>
      </w:r>
      <w:r w:rsidRPr="005A0D27">
        <w:rPr>
          <w:rFonts w:ascii="Times New Roman" w:hAnsi="Times New Roman" w:cs="Times New Roman"/>
          <w:lang w:val="en-US"/>
        </w:rPr>
        <w:t>the value mapped to the biological entity located in the center of the cell.</w:t>
      </w:r>
    </w:p>
    <w:p w14:paraId="04C98AA2" w14:textId="77777777" w:rsidR="00C259BE" w:rsidRPr="00250C8F" w:rsidRDefault="00C259BE" w:rsidP="00C259BE">
      <w:pPr>
        <w:widowControl w:val="0"/>
        <w:autoSpaceDE w:val="0"/>
        <w:autoSpaceDN w:val="0"/>
        <w:adjustRightInd w:val="0"/>
        <w:jc w:val="both"/>
        <w:rPr>
          <w:rFonts w:ascii="Times New Roman" w:hAnsi="Times New Roman" w:cs="Times New Roman"/>
          <w:b/>
          <w:i/>
          <w:lang w:val="en-US"/>
        </w:rPr>
      </w:pPr>
      <w:r w:rsidRPr="00250C8F">
        <w:rPr>
          <w:rFonts w:ascii="Times New Roman" w:hAnsi="Times New Roman" w:cs="Times New Roman"/>
          <w:b/>
          <w:i/>
          <w:lang w:val="en-US"/>
        </w:rPr>
        <w:t>Heat map:</w:t>
      </w:r>
    </w:p>
    <w:p w14:paraId="76C3BFB2" w14:textId="3C23CB60" w:rsidR="00C259BE" w:rsidRDefault="00C259BE" w:rsidP="00C259BE">
      <w:pPr>
        <w:widowControl w:val="0"/>
        <w:autoSpaceDE w:val="0"/>
        <w:autoSpaceDN w:val="0"/>
        <w:adjustRightInd w:val="0"/>
        <w:jc w:val="both"/>
        <w:rPr>
          <w:rFonts w:ascii="Times New Roman" w:hAnsi="Times New Roman" w:cs="Times New Roman"/>
          <w:lang w:val="en-US"/>
        </w:rPr>
      </w:pPr>
      <w:r w:rsidRPr="001D62E7">
        <w:rPr>
          <w:rFonts w:ascii="Times New Roman" w:hAnsi="Times New Roman" w:cs="Times New Roman"/>
          <w:lang w:val="en-US"/>
        </w:rPr>
        <w:t>The data is displayed as color squares. Each square represents a sample in the data table, whereas the color corresponds to the individual values represented in the data table.</w:t>
      </w:r>
    </w:p>
    <w:p w14:paraId="4E9DFE8F" w14:textId="77777777" w:rsidR="00C259BE" w:rsidRPr="00250C8F" w:rsidRDefault="00C259BE" w:rsidP="00C259BE">
      <w:pPr>
        <w:widowControl w:val="0"/>
        <w:autoSpaceDE w:val="0"/>
        <w:autoSpaceDN w:val="0"/>
        <w:adjustRightInd w:val="0"/>
        <w:jc w:val="both"/>
        <w:rPr>
          <w:rFonts w:ascii="Times New Roman" w:hAnsi="Times New Roman" w:cs="Times New Roman"/>
          <w:b/>
          <w:i/>
          <w:lang w:val="en-US"/>
        </w:rPr>
      </w:pPr>
      <w:r w:rsidRPr="00250C8F">
        <w:rPr>
          <w:rFonts w:ascii="Times New Roman" w:hAnsi="Times New Roman" w:cs="Times New Roman"/>
          <w:b/>
          <w:i/>
          <w:lang w:val="en-US"/>
        </w:rPr>
        <w:t>Glyph:</w:t>
      </w:r>
    </w:p>
    <w:p w14:paraId="1E3B8732" w14:textId="4D2EBBF1" w:rsidR="00C259BE" w:rsidRDefault="00C259BE" w:rsidP="00C259BE">
      <w:pPr>
        <w:widowControl w:val="0"/>
        <w:autoSpaceDE w:val="0"/>
        <w:autoSpaceDN w:val="0"/>
        <w:adjustRightInd w:val="0"/>
        <w:jc w:val="both"/>
        <w:rPr>
          <w:rFonts w:ascii="Times New Roman" w:hAnsi="Times New Roman" w:cs="Times New Roman"/>
          <w:lang w:val="en-US"/>
        </w:rPr>
      </w:pPr>
      <w:r w:rsidRPr="001D62E7">
        <w:rPr>
          <w:rFonts w:ascii="Times New Roman" w:hAnsi="Times New Roman" w:cs="Times New Roman"/>
          <w:lang w:val="en-US"/>
        </w:rPr>
        <w:t>Glyph has three characteristics: shape, color and size, each one of those characteristics can be configured according to a different feature in the data</w:t>
      </w:r>
      <w:r w:rsidR="00BB4F1F">
        <w:rPr>
          <w:rFonts w:ascii="Times New Roman" w:hAnsi="Times New Roman" w:cs="Times New Roman"/>
          <w:lang w:val="en-US"/>
        </w:rPr>
        <w:t>. In NaviCom, the shape and the colou</w:t>
      </w:r>
      <w:r w:rsidR="00991B82">
        <w:rPr>
          <w:rFonts w:ascii="Times New Roman" w:hAnsi="Times New Roman" w:cs="Times New Roman"/>
          <w:lang w:val="en-US"/>
        </w:rPr>
        <w:t>r</w:t>
      </w:r>
      <w:r w:rsidR="00BB4F1F">
        <w:rPr>
          <w:rFonts w:ascii="Times New Roman" w:hAnsi="Times New Roman" w:cs="Times New Roman"/>
          <w:lang w:val="en-US"/>
        </w:rPr>
        <w:t xml:space="preserve"> are associated with the data type and the size reflect the value in the data table. </w:t>
      </w:r>
    </w:p>
    <w:p w14:paraId="6CBE5B6F" w14:textId="77777777" w:rsidR="00C259BE" w:rsidRDefault="00C259BE" w:rsidP="00C259BE">
      <w:pPr>
        <w:widowControl w:val="0"/>
        <w:autoSpaceDE w:val="0"/>
        <w:autoSpaceDN w:val="0"/>
        <w:adjustRightInd w:val="0"/>
        <w:jc w:val="both"/>
        <w:rPr>
          <w:rFonts w:ascii="Times New Roman" w:hAnsi="Times New Roman" w:cs="Times New Roman"/>
          <w:lang w:val="en-US"/>
        </w:rPr>
      </w:pPr>
    </w:p>
    <w:p w14:paraId="0BF82E04" w14:textId="1FF61A8E" w:rsidR="00C259BE" w:rsidRDefault="00972092" w:rsidP="00C259BE">
      <w:pPr>
        <w:widowControl w:val="0"/>
        <w:autoSpaceDE w:val="0"/>
        <w:autoSpaceDN w:val="0"/>
        <w:adjustRightInd w:val="0"/>
        <w:jc w:val="both"/>
        <w:rPr>
          <w:rFonts w:ascii="Times New Roman" w:hAnsi="Times New Roman" w:cs="Times New Roman"/>
          <w:b/>
          <w:sz w:val="28"/>
          <w:szCs w:val="28"/>
          <w:lang w:val="en-US"/>
        </w:rPr>
      </w:pPr>
      <w:r w:rsidRPr="004507C7">
        <w:rPr>
          <w:rFonts w:ascii="Times New Roman" w:hAnsi="Times New Roman" w:cs="Times New Roman"/>
          <w:b/>
          <w:sz w:val="28"/>
          <w:szCs w:val="28"/>
          <w:lang w:val="en-US"/>
        </w:rPr>
        <w:t>NaviCom display modes:</w:t>
      </w:r>
    </w:p>
    <w:p w14:paraId="3F6580D7" w14:textId="77777777" w:rsidR="00236BE6" w:rsidRPr="00236BE6" w:rsidRDefault="00236BE6" w:rsidP="00C259BE">
      <w:pPr>
        <w:widowControl w:val="0"/>
        <w:autoSpaceDE w:val="0"/>
        <w:autoSpaceDN w:val="0"/>
        <w:adjustRightInd w:val="0"/>
        <w:jc w:val="both"/>
        <w:rPr>
          <w:rFonts w:ascii="Times New Roman" w:hAnsi="Times New Roman" w:cs="Times New Roman"/>
          <w:b/>
          <w:sz w:val="28"/>
          <w:szCs w:val="28"/>
          <w:lang w:val="en-US"/>
        </w:rPr>
      </w:pPr>
    </w:p>
    <w:p w14:paraId="4B09FB23" w14:textId="517FC747" w:rsidR="00C259BE" w:rsidRPr="008F708F" w:rsidRDefault="00C259BE" w:rsidP="005D76D9">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jc w:val="both"/>
        <w:rPr>
          <w:rFonts w:ascii="Times New Roman" w:hAnsi="Times New Roman" w:cs="Times New Roman"/>
          <w:sz w:val="22"/>
          <w:szCs w:val="22"/>
          <w:lang w:val="en-US"/>
        </w:rPr>
      </w:pPr>
      <w:r w:rsidRPr="008F708F">
        <w:rPr>
          <w:rFonts w:ascii="Times New Roman" w:hAnsi="Times New Roman" w:cs="Times New Roman"/>
          <w:b/>
          <w:sz w:val="22"/>
          <w:szCs w:val="22"/>
          <w:lang w:val="en-US"/>
        </w:rPr>
        <w:t>Complete display</w:t>
      </w:r>
      <w:r w:rsidR="00260F7F" w:rsidRPr="008F708F">
        <w:rPr>
          <w:rFonts w:ascii="Times New Roman" w:hAnsi="Times New Roman" w:cs="Times New Roman"/>
          <w:sz w:val="22"/>
          <w:szCs w:val="22"/>
          <w:lang w:val="en-US"/>
        </w:rPr>
        <w:t xml:space="preserve"> </w:t>
      </w:r>
      <w:r w:rsidR="00260F7F" w:rsidRPr="008F708F">
        <w:rPr>
          <w:rFonts w:ascii="Times New Roman" w:hAnsi="Times New Roman" w:cs="Times New Roman"/>
          <w:sz w:val="22"/>
          <w:szCs w:val="22"/>
          <w:lang w:val="en-US"/>
        </w:rPr>
        <w:tab/>
      </w:r>
      <w:r w:rsidR="00260F7F" w:rsidRPr="008F708F">
        <w:rPr>
          <w:rFonts w:ascii="Times New Roman" w:hAnsi="Times New Roman" w:cs="Times New Roman"/>
          <w:sz w:val="22"/>
          <w:szCs w:val="22"/>
          <w:lang w:val="en-US"/>
        </w:rPr>
        <w:tab/>
      </w:r>
      <w:r w:rsidRPr="008F708F">
        <w:rPr>
          <w:rFonts w:ascii="Times New Roman" w:hAnsi="Times New Roman" w:cs="Times New Roman"/>
          <w:sz w:val="22"/>
          <w:szCs w:val="22"/>
          <w:lang w:val="en-US"/>
        </w:rPr>
        <w:t>all data available for a given dataset</w:t>
      </w:r>
      <w:r w:rsidR="00260F7F" w:rsidRPr="008F708F">
        <w:rPr>
          <w:rFonts w:ascii="Times New Roman" w:hAnsi="Times New Roman" w:cs="Times New Roman"/>
          <w:sz w:val="22"/>
          <w:szCs w:val="22"/>
          <w:lang w:val="en-US"/>
        </w:rPr>
        <w:t xml:space="preserve"> </w:t>
      </w:r>
    </w:p>
    <w:p w14:paraId="58F44395" w14:textId="242FC0E6" w:rsidR="00C259BE" w:rsidRPr="008F708F" w:rsidRDefault="00542754" w:rsidP="005D76D9">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jc w:val="both"/>
        <w:rPr>
          <w:rFonts w:ascii="Times New Roman" w:hAnsi="Times New Roman" w:cs="Times New Roman"/>
          <w:sz w:val="22"/>
          <w:szCs w:val="22"/>
          <w:lang w:val="en-US"/>
        </w:rPr>
      </w:pPr>
      <w:r w:rsidRPr="008F708F">
        <w:rPr>
          <w:rFonts w:ascii="Times New Roman" w:hAnsi="Times New Roman" w:cs="Times New Roman"/>
          <w:b/>
          <w:sz w:val="22"/>
          <w:szCs w:val="22"/>
          <w:lang w:val="en-US"/>
        </w:rPr>
        <w:t>Mutations ad genomic data</w:t>
      </w:r>
      <w:r w:rsidR="00972092" w:rsidRPr="008F708F">
        <w:rPr>
          <w:rFonts w:ascii="Times New Roman" w:hAnsi="Times New Roman" w:cs="Times New Roman"/>
          <w:b/>
          <w:sz w:val="22"/>
          <w:szCs w:val="22"/>
          <w:lang w:val="en-US"/>
        </w:rPr>
        <w:tab/>
      </w:r>
      <w:r w:rsidR="00972092" w:rsidRPr="008F708F">
        <w:rPr>
          <w:rFonts w:ascii="Times New Roman" w:hAnsi="Times New Roman" w:cs="Times New Roman"/>
          <w:sz w:val="22"/>
          <w:szCs w:val="22"/>
          <w:lang w:val="en-US"/>
        </w:rPr>
        <w:t>expression-map staining</w:t>
      </w:r>
      <w:r w:rsidR="006741D9" w:rsidRPr="008F708F">
        <w:rPr>
          <w:rFonts w:ascii="Times New Roman" w:hAnsi="Times New Roman" w:cs="Times New Roman"/>
          <w:sz w:val="22"/>
          <w:szCs w:val="22"/>
          <w:lang w:val="en-US"/>
        </w:rPr>
        <w:t>/</w:t>
      </w:r>
      <w:r w:rsidR="00C259BE" w:rsidRPr="008F708F">
        <w:rPr>
          <w:rFonts w:ascii="Times New Roman" w:hAnsi="Times New Roman" w:cs="Times New Roman"/>
          <w:sz w:val="22"/>
          <w:szCs w:val="22"/>
          <w:lang w:val="en-US"/>
        </w:rPr>
        <w:t xml:space="preserve"> copy nu</w:t>
      </w:r>
      <w:r w:rsidR="00260F7F" w:rsidRPr="008F708F">
        <w:rPr>
          <w:rFonts w:ascii="Times New Roman" w:hAnsi="Times New Roman" w:cs="Times New Roman"/>
          <w:sz w:val="22"/>
          <w:szCs w:val="22"/>
          <w:lang w:val="en-US"/>
        </w:rPr>
        <w:t>mber-heat map</w:t>
      </w:r>
      <w:r w:rsidR="006741D9" w:rsidRPr="008F708F">
        <w:rPr>
          <w:rFonts w:ascii="Times New Roman" w:hAnsi="Times New Roman" w:cs="Times New Roman"/>
          <w:sz w:val="22"/>
          <w:szCs w:val="22"/>
          <w:lang w:val="en-US"/>
        </w:rPr>
        <w:t xml:space="preserve">/ </w:t>
      </w:r>
      <w:r w:rsidR="00260F7F" w:rsidRPr="008F708F">
        <w:rPr>
          <w:rFonts w:ascii="Times New Roman" w:hAnsi="Times New Roman" w:cs="Times New Roman"/>
          <w:sz w:val="22"/>
          <w:szCs w:val="22"/>
          <w:lang w:val="en-US"/>
        </w:rPr>
        <w:t>mutations-glyph 1</w:t>
      </w:r>
    </w:p>
    <w:p w14:paraId="2DD18B1D" w14:textId="2C6F5F52" w:rsidR="00C259BE" w:rsidRPr="008F708F" w:rsidRDefault="00542754" w:rsidP="005D76D9">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jc w:val="both"/>
        <w:rPr>
          <w:rFonts w:ascii="Times New Roman" w:hAnsi="Times New Roman" w:cs="Times New Roman"/>
          <w:sz w:val="22"/>
          <w:szCs w:val="22"/>
          <w:lang w:val="en-US"/>
        </w:rPr>
      </w:pPr>
      <w:r w:rsidRPr="008F708F">
        <w:rPr>
          <w:rFonts w:ascii="Times New Roman" w:hAnsi="Times New Roman" w:cs="Times New Roman"/>
          <w:b/>
          <w:sz w:val="22"/>
          <w:szCs w:val="22"/>
          <w:lang w:val="en-US"/>
        </w:rPr>
        <w:t>Expression and mutations</w:t>
      </w:r>
      <w:r w:rsidR="00972092" w:rsidRPr="008F708F">
        <w:rPr>
          <w:rFonts w:ascii="Times New Roman" w:hAnsi="Times New Roman" w:cs="Times New Roman"/>
          <w:b/>
          <w:sz w:val="22"/>
          <w:szCs w:val="22"/>
          <w:lang w:val="en-US"/>
        </w:rPr>
        <w:tab/>
      </w:r>
      <w:r w:rsidR="00C259BE" w:rsidRPr="008F708F">
        <w:rPr>
          <w:rFonts w:ascii="Times New Roman" w:hAnsi="Times New Roman" w:cs="Times New Roman"/>
          <w:sz w:val="22"/>
          <w:szCs w:val="22"/>
          <w:lang w:val="en-US"/>
        </w:rPr>
        <w:t>expression-maps</w:t>
      </w:r>
      <w:r w:rsidR="006741D9" w:rsidRPr="008F708F">
        <w:rPr>
          <w:rFonts w:ascii="Times New Roman" w:hAnsi="Times New Roman" w:cs="Times New Roman"/>
          <w:sz w:val="22"/>
          <w:szCs w:val="22"/>
          <w:lang w:val="en-US"/>
        </w:rPr>
        <w:t xml:space="preserve"> staining/</w:t>
      </w:r>
      <w:r w:rsidR="00972092" w:rsidRPr="008F708F">
        <w:rPr>
          <w:rFonts w:ascii="Times New Roman" w:hAnsi="Times New Roman" w:cs="Times New Roman"/>
          <w:sz w:val="22"/>
          <w:szCs w:val="22"/>
          <w:lang w:val="en-US"/>
        </w:rPr>
        <w:t> </w:t>
      </w:r>
      <w:r w:rsidRPr="008F708F">
        <w:rPr>
          <w:rFonts w:ascii="Times New Roman" w:hAnsi="Times New Roman" w:cs="Times New Roman"/>
          <w:sz w:val="22"/>
          <w:szCs w:val="22"/>
          <w:lang w:val="en-US"/>
        </w:rPr>
        <w:t>mutations-glyph 1</w:t>
      </w:r>
    </w:p>
    <w:p w14:paraId="5AD2A529" w14:textId="0BBE1A8B" w:rsidR="00C259BE" w:rsidRPr="008F708F" w:rsidRDefault="00542754" w:rsidP="005D76D9">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jc w:val="both"/>
        <w:rPr>
          <w:rFonts w:ascii="Times New Roman" w:hAnsi="Times New Roman" w:cs="Times New Roman"/>
          <w:sz w:val="22"/>
          <w:szCs w:val="22"/>
          <w:lang w:val="en-US"/>
        </w:rPr>
      </w:pPr>
      <w:r w:rsidRPr="008F708F">
        <w:rPr>
          <w:rFonts w:ascii="Times New Roman" w:hAnsi="Times New Roman" w:cs="Times New Roman"/>
          <w:b/>
          <w:sz w:val="22"/>
          <w:szCs w:val="22"/>
          <w:lang w:val="en-US"/>
        </w:rPr>
        <w:t>Expression and proteomics</w:t>
      </w:r>
      <w:r w:rsidR="004D0B0B" w:rsidRPr="008F708F">
        <w:rPr>
          <w:rFonts w:ascii="Times New Roman" w:hAnsi="Times New Roman" w:cs="Times New Roman"/>
          <w:sz w:val="22"/>
          <w:szCs w:val="22"/>
          <w:lang w:val="en-US"/>
        </w:rPr>
        <w:tab/>
      </w:r>
      <w:r w:rsidR="00C259BE" w:rsidRPr="008F708F">
        <w:rPr>
          <w:rFonts w:ascii="Times New Roman" w:hAnsi="Times New Roman" w:cs="Times New Roman"/>
          <w:sz w:val="22"/>
          <w:szCs w:val="22"/>
          <w:lang w:val="en-US"/>
        </w:rPr>
        <w:t>expression-</w:t>
      </w:r>
      <w:r w:rsidR="006741D9" w:rsidRPr="008F708F">
        <w:rPr>
          <w:rFonts w:ascii="Times New Roman" w:hAnsi="Times New Roman" w:cs="Times New Roman"/>
          <w:sz w:val="22"/>
          <w:szCs w:val="22"/>
          <w:lang w:val="en-US"/>
        </w:rPr>
        <w:t>maps staining/</w:t>
      </w:r>
      <w:r w:rsidR="009E3002" w:rsidRPr="008F708F">
        <w:rPr>
          <w:rFonts w:ascii="Times New Roman" w:hAnsi="Times New Roman" w:cs="Times New Roman"/>
          <w:sz w:val="22"/>
          <w:szCs w:val="22"/>
          <w:lang w:val="en-US"/>
        </w:rPr>
        <w:t> </w:t>
      </w:r>
      <w:r w:rsidRPr="008F708F">
        <w:rPr>
          <w:rFonts w:ascii="Times New Roman" w:hAnsi="Times New Roman" w:cs="Times New Roman"/>
          <w:sz w:val="22"/>
          <w:szCs w:val="22"/>
          <w:lang w:val="en-US"/>
        </w:rPr>
        <w:t>proteome-glyph 4</w:t>
      </w:r>
    </w:p>
    <w:p w14:paraId="5E16F6A0" w14:textId="387886A6" w:rsidR="00C259BE" w:rsidRPr="008F708F" w:rsidRDefault="00542754" w:rsidP="005D76D9">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jc w:val="both"/>
        <w:rPr>
          <w:rFonts w:ascii="Times New Roman" w:hAnsi="Times New Roman" w:cs="Times New Roman"/>
          <w:sz w:val="22"/>
          <w:szCs w:val="22"/>
          <w:lang w:val="en-US"/>
        </w:rPr>
      </w:pPr>
      <w:r w:rsidRPr="008F708F">
        <w:rPr>
          <w:rFonts w:ascii="Times New Roman" w:hAnsi="Times New Roman" w:cs="Times New Roman"/>
          <w:b/>
          <w:sz w:val="22"/>
          <w:szCs w:val="22"/>
          <w:lang w:val="en-US"/>
        </w:rPr>
        <w:t>Expression and miRNA</w:t>
      </w:r>
      <w:r w:rsidR="004D0B0B" w:rsidRPr="008F708F">
        <w:rPr>
          <w:rFonts w:ascii="Times New Roman" w:hAnsi="Times New Roman" w:cs="Times New Roman"/>
          <w:sz w:val="22"/>
          <w:szCs w:val="22"/>
          <w:lang w:val="en-US"/>
        </w:rPr>
        <w:tab/>
      </w:r>
      <w:r w:rsidR="00C259BE" w:rsidRPr="008F708F">
        <w:rPr>
          <w:rFonts w:ascii="Times New Roman" w:hAnsi="Times New Roman" w:cs="Times New Roman"/>
          <w:sz w:val="22"/>
          <w:szCs w:val="22"/>
          <w:lang w:val="en-US"/>
        </w:rPr>
        <w:t>expression-ma</w:t>
      </w:r>
      <w:r w:rsidR="006741D9" w:rsidRPr="008F708F">
        <w:rPr>
          <w:rFonts w:ascii="Times New Roman" w:hAnsi="Times New Roman" w:cs="Times New Roman"/>
          <w:sz w:val="22"/>
          <w:szCs w:val="22"/>
          <w:lang w:val="en-US"/>
        </w:rPr>
        <w:t>ps staining/</w:t>
      </w:r>
      <w:r w:rsidR="009E3002" w:rsidRPr="008F708F">
        <w:rPr>
          <w:rFonts w:ascii="Times New Roman" w:hAnsi="Times New Roman" w:cs="Times New Roman"/>
          <w:sz w:val="22"/>
          <w:szCs w:val="22"/>
          <w:lang w:val="en-US"/>
        </w:rPr>
        <w:t xml:space="preserve"> </w:t>
      </w:r>
      <w:r w:rsidRPr="008F708F">
        <w:rPr>
          <w:rFonts w:ascii="Times New Roman" w:hAnsi="Times New Roman" w:cs="Times New Roman"/>
          <w:sz w:val="22"/>
          <w:szCs w:val="22"/>
          <w:lang w:val="en-US"/>
        </w:rPr>
        <w:t>miRNA</w:t>
      </w:r>
      <w:r w:rsidR="009E3002" w:rsidRPr="008F708F">
        <w:rPr>
          <w:rFonts w:ascii="Times New Roman" w:hAnsi="Times New Roman" w:cs="Times New Roman"/>
          <w:sz w:val="22"/>
          <w:szCs w:val="22"/>
          <w:lang w:val="en-US"/>
        </w:rPr>
        <w:t>-glyph 3</w:t>
      </w:r>
    </w:p>
    <w:p w14:paraId="32004512" w14:textId="54556E46" w:rsidR="00C259BE" w:rsidRPr="008F708F" w:rsidRDefault="00542754" w:rsidP="005D76D9">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jc w:val="both"/>
        <w:rPr>
          <w:rFonts w:ascii="Times New Roman" w:hAnsi="Times New Roman" w:cs="Times New Roman"/>
          <w:sz w:val="22"/>
          <w:szCs w:val="22"/>
          <w:lang w:val="en-US"/>
        </w:rPr>
      </w:pPr>
      <w:r w:rsidRPr="008F708F">
        <w:rPr>
          <w:rFonts w:ascii="Times New Roman" w:hAnsi="Times New Roman" w:cs="Times New Roman"/>
          <w:b/>
          <w:sz w:val="22"/>
          <w:szCs w:val="22"/>
          <w:lang w:val="en-US"/>
        </w:rPr>
        <w:t xml:space="preserve">Expression and methylation </w:t>
      </w:r>
      <w:r w:rsidR="008F708F">
        <w:rPr>
          <w:rFonts w:ascii="Times New Roman" w:hAnsi="Times New Roman" w:cs="Times New Roman"/>
          <w:b/>
          <w:sz w:val="22"/>
          <w:szCs w:val="22"/>
          <w:lang w:val="en-US"/>
        </w:rPr>
        <w:tab/>
      </w:r>
      <w:r w:rsidR="00C259BE" w:rsidRPr="008F708F">
        <w:rPr>
          <w:rFonts w:ascii="Times New Roman" w:hAnsi="Times New Roman" w:cs="Times New Roman"/>
          <w:sz w:val="22"/>
          <w:szCs w:val="22"/>
          <w:lang w:val="en-US"/>
        </w:rPr>
        <w:t>expression</w:t>
      </w:r>
      <w:r w:rsidR="006741D9" w:rsidRPr="008F708F">
        <w:rPr>
          <w:rFonts w:ascii="Times New Roman" w:hAnsi="Times New Roman" w:cs="Times New Roman"/>
          <w:sz w:val="22"/>
          <w:szCs w:val="22"/>
          <w:lang w:val="en-US"/>
        </w:rPr>
        <w:t>-maps staining/</w:t>
      </w:r>
      <w:r w:rsidR="009E3002" w:rsidRPr="008F708F">
        <w:rPr>
          <w:rFonts w:ascii="Times New Roman" w:hAnsi="Times New Roman" w:cs="Times New Roman"/>
          <w:sz w:val="22"/>
          <w:szCs w:val="22"/>
          <w:lang w:val="en-US"/>
        </w:rPr>
        <w:t xml:space="preserve"> p</w:t>
      </w:r>
      <w:r w:rsidRPr="008F708F">
        <w:rPr>
          <w:rFonts w:ascii="Times New Roman" w:hAnsi="Times New Roman" w:cs="Times New Roman"/>
          <w:sz w:val="22"/>
          <w:szCs w:val="22"/>
          <w:lang w:val="en-US"/>
        </w:rPr>
        <w:t>methylation-glyph 2</w:t>
      </w:r>
    </w:p>
    <w:p w14:paraId="4F66A16C" w14:textId="7B144985" w:rsidR="00C259BE" w:rsidRPr="008F708F" w:rsidRDefault="00542754" w:rsidP="005D76D9">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autoSpaceDE w:val="0"/>
        <w:autoSpaceDN w:val="0"/>
        <w:adjustRightInd w:val="0"/>
        <w:jc w:val="both"/>
        <w:rPr>
          <w:rFonts w:ascii="Times New Roman" w:hAnsi="Times New Roman" w:cs="Times New Roman"/>
          <w:sz w:val="22"/>
          <w:szCs w:val="22"/>
          <w:lang w:val="en-US"/>
        </w:rPr>
      </w:pPr>
      <w:r w:rsidRPr="008F708F">
        <w:rPr>
          <w:rFonts w:ascii="Times New Roman" w:hAnsi="Times New Roman" w:cs="Times New Roman"/>
          <w:b/>
          <w:sz w:val="22"/>
          <w:szCs w:val="22"/>
          <w:lang w:val="en-US"/>
        </w:rPr>
        <w:t>Expression</w:t>
      </w:r>
      <w:r w:rsidR="00260F7F" w:rsidRPr="008F708F">
        <w:rPr>
          <w:rFonts w:ascii="Times New Roman" w:hAnsi="Times New Roman" w:cs="Times New Roman"/>
          <w:sz w:val="22"/>
          <w:szCs w:val="22"/>
          <w:lang w:val="en-US"/>
        </w:rPr>
        <w:t xml:space="preserve"> </w:t>
      </w:r>
      <w:r w:rsidR="00260F7F" w:rsidRPr="008F708F">
        <w:rPr>
          <w:rFonts w:ascii="Times New Roman" w:hAnsi="Times New Roman" w:cs="Times New Roman"/>
          <w:sz w:val="22"/>
          <w:szCs w:val="22"/>
          <w:lang w:val="en-US"/>
        </w:rPr>
        <w:tab/>
      </w:r>
      <w:r w:rsidR="00260F7F" w:rsidRPr="008F708F">
        <w:rPr>
          <w:rFonts w:ascii="Times New Roman" w:hAnsi="Times New Roman" w:cs="Times New Roman"/>
          <w:sz w:val="22"/>
          <w:szCs w:val="22"/>
          <w:lang w:val="en-US"/>
        </w:rPr>
        <w:tab/>
      </w:r>
      <w:r w:rsidR="008F708F" w:rsidRPr="008F708F">
        <w:rPr>
          <w:rFonts w:ascii="Times New Roman" w:hAnsi="Times New Roman" w:cs="Times New Roman"/>
          <w:sz w:val="22"/>
          <w:szCs w:val="22"/>
          <w:lang w:val="en-US"/>
        </w:rPr>
        <w:tab/>
      </w:r>
      <w:r w:rsidR="00260F7F" w:rsidRPr="008F708F">
        <w:rPr>
          <w:rFonts w:ascii="Times New Roman" w:hAnsi="Times New Roman" w:cs="Times New Roman"/>
          <w:sz w:val="22"/>
          <w:szCs w:val="22"/>
          <w:lang w:val="en-US"/>
        </w:rPr>
        <w:t>expression-map staining</w:t>
      </w:r>
    </w:p>
    <w:p w14:paraId="6DA5A57F" w14:textId="77777777" w:rsidR="00BA7C82" w:rsidRDefault="00BA7C82" w:rsidP="00595150">
      <w:pPr>
        <w:widowControl w:val="0"/>
        <w:autoSpaceDE w:val="0"/>
        <w:autoSpaceDN w:val="0"/>
        <w:adjustRightInd w:val="0"/>
        <w:jc w:val="both"/>
        <w:rPr>
          <w:rFonts w:ascii="Times New Roman" w:hAnsi="Times New Roman" w:cs="Times New Roman"/>
          <w:sz w:val="29"/>
          <w:szCs w:val="29"/>
          <w:lang w:val="en-US"/>
        </w:rPr>
      </w:pPr>
    </w:p>
    <w:p w14:paraId="28884E63" w14:textId="5449BD57" w:rsidR="00A943BB" w:rsidRDefault="00A943BB" w:rsidP="00595150">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Select data display mode according to the data available in the chosen dataset and the scientific question to answer.</w:t>
      </w:r>
    </w:p>
    <w:p w14:paraId="3AED300B" w14:textId="77777777" w:rsidR="00340833" w:rsidRDefault="00340833" w:rsidP="00595150">
      <w:pPr>
        <w:widowControl w:val="0"/>
        <w:autoSpaceDE w:val="0"/>
        <w:autoSpaceDN w:val="0"/>
        <w:adjustRightInd w:val="0"/>
        <w:jc w:val="both"/>
        <w:rPr>
          <w:rFonts w:ascii="Times New Roman" w:hAnsi="Times New Roman" w:cs="Times New Roman"/>
          <w:lang w:val="en-US"/>
        </w:rPr>
      </w:pPr>
    </w:p>
    <w:p w14:paraId="30234639" w14:textId="79D33758" w:rsidR="00A943BB" w:rsidRDefault="00365B15" w:rsidP="00595150">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noProof/>
          <w:lang w:eastAsia="en-GB"/>
        </w:rPr>
        <w:drawing>
          <wp:inline distT="0" distB="0" distL="0" distR="0" wp14:anchorId="36FF28A0" wp14:editId="183F314B">
            <wp:extent cx="6030595" cy="577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_selection.png"/>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030595" cy="577850"/>
                    </a:xfrm>
                    <a:prstGeom prst="rect">
                      <a:avLst/>
                    </a:prstGeom>
                  </pic:spPr>
                </pic:pic>
              </a:graphicData>
            </a:graphic>
          </wp:inline>
        </w:drawing>
      </w:r>
    </w:p>
    <w:p w14:paraId="01FB5161" w14:textId="77777777" w:rsidR="00B6454D" w:rsidRDefault="00B6454D" w:rsidP="00595150">
      <w:pPr>
        <w:widowControl w:val="0"/>
        <w:autoSpaceDE w:val="0"/>
        <w:autoSpaceDN w:val="0"/>
        <w:adjustRightInd w:val="0"/>
        <w:jc w:val="both"/>
        <w:rPr>
          <w:rFonts w:ascii="Times New Roman" w:hAnsi="Times New Roman" w:cs="Times New Roman"/>
          <w:lang w:val="en-US"/>
        </w:rPr>
      </w:pPr>
    </w:p>
    <w:p w14:paraId="5EA440FA" w14:textId="77777777" w:rsidR="00236BE6" w:rsidRDefault="00B6454D" w:rsidP="00B6454D">
      <w:pPr>
        <w:widowControl w:val="0"/>
        <w:autoSpaceDE w:val="0"/>
        <w:autoSpaceDN w:val="0"/>
        <w:adjustRightInd w:val="0"/>
        <w:ind w:left="2880"/>
        <w:jc w:val="both"/>
        <w:rPr>
          <w:rFonts w:ascii="Times New Roman" w:hAnsi="Times New Roman" w:cs="Times New Roman"/>
          <w:b/>
          <w:lang w:val="en-US"/>
        </w:rPr>
      </w:pPr>
      <w:r w:rsidRPr="00B6454D">
        <w:rPr>
          <w:rFonts w:ascii="Times New Roman" w:hAnsi="Times New Roman" w:cs="Times New Roman"/>
          <w:b/>
          <w:lang w:val="en-US"/>
        </w:rPr>
        <w:t xml:space="preserve">          </w:t>
      </w:r>
      <w:r w:rsidR="00CF54ED">
        <w:rPr>
          <w:rFonts w:ascii="Times New Roman" w:hAnsi="Times New Roman" w:cs="Times New Roman"/>
          <w:b/>
          <w:lang w:val="en-US"/>
        </w:rPr>
        <w:t xml:space="preserve"> </w:t>
      </w:r>
      <w:r w:rsidRPr="00B6454D">
        <w:rPr>
          <w:rFonts w:ascii="Times New Roman" w:hAnsi="Times New Roman" w:cs="Times New Roman"/>
          <w:b/>
          <w:lang w:val="en-US"/>
        </w:rPr>
        <w:t xml:space="preserve"> </w:t>
      </w:r>
    </w:p>
    <w:p w14:paraId="76FC9079" w14:textId="47D985AD" w:rsidR="00B6454D" w:rsidRPr="00B6454D" w:rsidRDefault="00236BE6" w:rsidP="00B6454D">
      <w:pPr>
        <w:widowControl w:val="0"/>
        <w:autoSpaceDE w:val="0"/>
        <w:autoSpaceDN w:val="0"/>
        <w:adjustRightInd w:val="0"/>
        <w:ind w:left="2880"/>
        <w:jc w:val="both"/>
        <w:rPr>
          <w:rFonts w:ascii="Times New Roman" w:hAnsi="Times New Roman" w:cs="Times New Roman"/>
          <w:b/>
          <w:lang w:val="en-US"/>
        </w:rPr>
      </w:pPr>
      <w:r>
        <w:rPr>
          <w:rFonts w:ascii="Times New Roman" w:hAnsi="Times New Roman" w:cs="Times New Roman"/>
          <w:b/>
          <w:lang w:val="en-US"/>
        </w:rPr>
        <w:t xml:space="preserve">            </w:t>
      </w:r>
      <w:r w:rsidR="00B6454D" w:rsidRPr="00B6454D">
        <w:rPr>
          <w:rFonts w:ascii="Times New Roman" w:hAnsi="Times New Roman" w:cs="Times New Roman"/>
          <w:b/>
          <w:lang w:val="en-US"/>
        </w:rPr>
        <w:t>Display modes</w:t>
      </w:r>
    </w:p>
    <w:p w14:paraId="4E1A022F" w14:textId="0883B358" w:rsidR="00B6454D" w:rsidRDefault="00CF54ED" w:rsidP="00B6454D">
      <w:pPr>
        <w:widowControl w:val="0"/>
        <w:autoSpaceDE w:val="0"/>
        <w:autoSpaceDN w:val="0"/>
        <w:adjustRightInd w:val="0"/>
        <w:ind w:left="2880"/>
        <w:jc w:val="both"/>
        <w:rPr>
          <w:rFonts w:ascii="Times New Roman" w:hAnsi="Times New Roman" w:cs="Times New Roman"/>
          <w:lang w:val="en-US"/>
        </w:rPr>
      </w:pPr>
      <w:r>
        <w:rPr>
          <w:rFonts w:ascii="Times New Roman" w:hAnsi="Times New Roman" w:cs="Times New Roman"/>
          <w:noProof/>
          <w:lang w:eastAsia="en-GB"/>
        </w:rPr>
        <w:drawing>
          <wp:inline distT="0" distB="0" distL="0" distR="0" wp14:anchorId="3F83F323" wp14:editId="247A09B1">
            <wp:extent cx="1993900" cy="1422400"/>
            <wp:effectExtent l="25400" t="25400" r="3810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_modes.png"/>
                    <pic:cNvPicPr/>
                  </pic:nvPicPr>
                  <pic:blipFill>
                    <a:blip r:embed="rId38">
                      <a:extLst>
                        <a:ext uri="{28A0092B-C50C-407E-A947-70E740481C1C}">
                          <a14:useLocalDpi xmlns:a14="http://schemas.microsoft.com/office/drawing/2010/main" val="0"/>
                        </a:ext>
                      </a:extLst>
                    </a:blip>
                    <a:stretch>
                      <a:fillRect/>
                    </a:stretch>
                  </pic:blipFill>
                  <pic:spPr>
                    <a:xfrm>
                      <a:off x="0" y="0"/>
                      <a:ext cx="1993900" cy="1422400"/>
                    </a:xfrm>
                    <a:prstGeom prst="rect">
                      <a:avLst/>
                    </a:prstGeom>
                    <a:ln>
                      <a:solidFill>
                        <a:srgbClr val="000000"/>
                      </a:solidFill>
                    </a:ln>
                  </pic:spPr>
                </pic:pic>
              </a:graphicData>
            </a:graphic>
          </wp:inline>
        </w:drawing>
      </w:r>
    </w:p>
    <w:p w14:paraId="1033F267" w14:textId="77777777" w:rsidR="00A943BB" w:rsidRDefault="00A943BB" w:rsidP="00595150">
      <w:pPr>
        <w:widowControl w:val="0"/>
        <w:autoSpaceDE w:val="0"/>
        <w:autoSpaceDN w:val="0"/>
        <w:adjustRightInd w:val="0"/>
        <w:jc w:val="both"/>
        <w:rPr>
          <w:rFonts w:ascii="Times New Roman" w:hAnsi="Times New Roman" w:cs="Times New Roman"/>
          <w:lang w:val="en-US"/>
        </w:rPr>
      </w:pPr>
    </w:p>
    <w:p w14:paraId="6AB496FF" w14:textId="2D119585" w:rsidR="00365B15" w:rsidRPr="00365B15" w:rsidRDefault="00365B15" w:rsidP="00365B15">
      <w:pPr>
        <w:widowControl w:val="0"/>
        <w:autoSpaceDE w:val="0"/>
        <w:autoSpaceDN w:val="0"/>
        <w:adjustRightInd w:val="0"/>
        <w:jc w:val="both"/>
        <w:rPr>
          <w:rFonts w:ascii="Times New Roman" w:hAnsi="Times New Roman" w:cs="Times New Roman"/>
          <w:i/>
          <w:sz w:val="22"/>
          <w:szCs w:val="22"/>
          <w:lang w:val="en-US"/>
        </w:rPr>
      </w:pPr>
      <w:r w:rsidRPr="00365B15">
        <w:rPr>
          <w:rFonts w:ascii="Times New Roman" w:hAnsi="Times New Roman" w:cs="Times New Roman"/>
          <w:i/>
          <w:sz w:val="22"/>
          <w:szCs w:val="22"/>
          <w:lang w:val="en-US"/>
        </w:rPr>
        <w:t xml:space="preserve">NOTE: The NaviCom platform provides the possibility to export the dataset from cBioPortal directly to NaviCell in order to perform some custom visualisations. </w:t>
      </w:r>
    </w:p>
    <w:p w14:paraId="4B52BD46" w14:textId="77777777" w:rsidR="00365B15" w:rsidRDefault="00365B15" w:rsidP="00595150">
      <w:pPr>
        <w:widowControl w:val="0"/>
        <w:autoSpaceDE w:val="0"/>
        <w:autoSpaceDN w:val="0"/>
        <w:adjustRightInd w:val="0"/>
        <w:jc w:val="both"/>
        <w:rPr>
          <w:rFonts w:ascii="Times New Roman" w:hAnsi="Times New Roman" w:cs="Times New Roman"/>
          <w:lang w:val="en-US"/>
        </w:rPr>
      </w:pPr>
    </w:p>
    <w:p w14:paraId="27086DD4" w14:textId="3CF4E4A2" w:rsidR="00070132" w:rsidRDefault="00070132" w:rsidP="00070132">
      <w:pPr>
        <w:widowControl w:val="0"/>
        <w:autoSpaceDE w:val="0"/>
        <w:autoSpaceDN w:val="0"/>
        <w:adjustRightInd w:val="0"/>
        <w:jc w:val="both"/>
        <w:rPr>
          <w:rFonts w:ascii="Times New Roman" w:hAnsi="Times New Roman" w:cs="Times New Roman"/>
          <w:lang w:val="en-US"/>
        </w:rPr>
      </w:pPr>
      <w:r w:rsidRPr="00595150">
        <w:rPr>
          <w:rFonts w:ascii="Times New Roman" w:hAnsi="Times New Roman" w:cs="Times New Roman"/>
          <w:lang w:val="en-US"/>
        </w:rPr>
        <w:t>These pre-defined settings are flexible; after the data integration into the maps, the user can continue adjusting the visualization modes according to the scientific question.</w:t>
      </w:r>
    </w:p>
    <w:p w14:paraId="19F3DCB7" w14:textId="77777777" w:rsidR="00BA163C" w:rsidRDefault="00BA163C" w:rsidP="00277230">
      <w:pPr>
        <w:widowControl w:val="0"/>
        <w:autoSpaceDE w:val="0"/>
        <w:autoSpaceDN w:val="0"/>
        <w:adjustRightInd w:val="0"/>
        <w:jc w:val="both"/>
        <w:rPr>
          <w:rFonts w:ascii="Times New Roman" w:hAnsi="Times New Roman" w:cs="Times New Roman"/>
          <w:b/>
          <w:i/>
          <w:sz w:val="29"/>
          <w:szCs w:val="29"/>
          <w:lang w:val="en-US"/>
        </w:rPr>
      </w:pPr>
    </w:p>
    <w:p w14:paraId="574E1002" w14:textId="2C1A13A6" w:rsidR="00921ECD" w:rsidRDefault="007A1AA9" w:rsidP="001F6C5A">
      <w:pPr>
        <w:pStyle w:val="Heading2"/>
      </w:pPr>
      <w:bookmarkStart w:id="14" w:name="_Toc308695271"/>
      <w:r w:rsidRPr="00BA7B91">
        <w:t xml:space="preserve">2.4 Display </w:t>
      </w:r>
      <w:r w:rsidR="00E902FC">
        <w:t>configuration</w:t>
      </w:r>
      <w:bookmarkEnd w:id="14"/>
    </w:p>
    <w:p w14:paraId="2387A42A" w14:textId="77777777" w:rsidR="00E902FC" w:rsidRPr="00BA7B91" w:rsidRDefault="00E902FC" w:rsidP="00277230">
      <w:pPr>
        <w:widowControl w:val="0"/>
        <w:autoSpaceDE w:val="0"/>
        <w:autoSpaceDN w:val="0"/>
        <w:adjustRightInd w:val="0"/>
        <w:jc w:val="both"/>
        <w:rPr>
          <w:rFonts w:ascii="Times New Roman" w:hAnsi="Times New Roman" w:cs="Times New Roman"/>
          <w:b/>
          <w:i/>
          <w:sz w:val="29"/>
          <w:szCs w:val="29"/>
          <w:lang w:val="en-US"/>
        </w:rPr>
      </w:pPr>
    </w:p>
    <w:p w14:paraId="03472E29" w14:textId="43DDFC14" w:rsidR="00921ECD" w:rsidRDefault="00BA163C" w:rsidP="00277230">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T</w:t>
      </w:r>
      <w:r w:rsidR="00921ECD">
        <w:rPr>
          <w:rFonts w:ascii="Times New Roman" w:hAnsi="Times New Roman" w:cs="Times New Roman"/>
          <w:lang w:val="en-US"/>
        </w:rPr>
        <w:t>he color gradient</w:t>
      </w:r>
      <w:r>
        <w:rPr>
          <w:rFonts w:ascii="Times New Roman" w:hAnsi="Times New Roman" w:cs="Times New Roman"/>
          <w:lang w:val="en-US"/>
        </w:rPr>
        <w:t xml:space="preserve"> for map staining and heatmaps can be adjusted</w:t>
      </w:r>
      <w:r w:rsidR="00921ECD">
        <w:rPr>
          <w:rFonts w:ascii="Times New Roman" w:hAnsi="Times New Roman" w:cs="Times New Roman"/>
          <w:lang w:val="en-US"/>
        </w:rPr>
        <w:t xml:space="preserve">. </w:t>
      </w:r>
      <w:r>
        <w:rPr>
          <w:rFonts w:ascii="Times New Roman" w:hAnsi="Times New Roman" w:cs="Times New Roman"/>
          <w:lang w:val="en-US"/>
        </w:rPr>
        <w:t xml:space="preserve">For colour adjustment, </w:t>
      </w:r>
      <w:r w:rsidR="00921ECD">
        <w:rPr>
          <w:rFonts w:ascii="Times New Roman" w:hAnsi="Times New Roman" w:cs="Times New Roman"/>
          <w:lang w:val="en-US"/>
        </w:rPr>
        <w:t>use the color selector or directly type a color</w:t>
      </w:r>
      <w:r>
        <w:rPr>
          <w:rFonts w:ascii="Times New Roman" w:hAnsi="Times New Roman" w:cs="Times New Roman"/>
          <w:lang w:val="en-US"/>
        </w:rPr>
        <w:t xml:space="preserve"> </w:t>
      </w:r>
      <w:r w:rsidR="004E1FC2">
        <w:rPr>
          <w:rFonts w:ascii="Times New Roman" w:hAnsi="Times New Roman" w:cs="Times New Roman"/>
          <w:lang w:val="en-US"/>
        </w:rPr>
        <w:t>hexadecimal code</w:t>
      </w:r>
    </w:p>
    <w:p w14:paraId="371F2DFC" w14:textId="77777777" w:rsidR="00784B1C" w:rsidRDefault="00784B1C" w:rsidP="00784B1C">
      <w:pPr>
        <w:widowControl w:val="0"/>
        <w:autoSpaceDE w:val="0"/>
        <w:autoSpaceDN w:val="0"/>
        <w:adjustRightInd w:val="0"/>
        <w:jc w:val="right"/>
        <w:rPr>
          <w:rFonts w:ascii="Times New Roman" w:hAnsi="Times New Roman" w:cs="Times New Roman"/>
          <w:lang w:val="en-US"/>
        </w:rPr>
      </w:pPr>
    </w:p>
    <w:p w14:paraId="05C009D3" w14:textId="0F5E80CD" w:rsidR="00667829" w:rsidRDefault="004E1FC2" w:rsidP="00277230">
      <w:pPr>
        <w:widowControl w:val="0"/>
        <w:autoSpaceDE w:val="0"/>
        <w:autoSpaceDN w:val="0"/>
        <w:adjustRightInd w:val="0"/>
        <w:jc w:val="both"/>
        <w:rPr>
          <w:rFonts w:ascii="Times New Roman" w:hAnsi="Times New Roman" w:cs="Times New Roman"/>
          <w:b/>
          <w:i/>
          <w:sz w:val="29"/>
          <w:szCs w:val="29"/>
          <w:lang w:val="en-US"/>
        </w:rPr>
      </w:pPr>
      <w:r>
        <w:rPr>
          <w:rFonts w:ascii="Times New Roman" w:hAnsi="Times New Roman" w:cs="Times New Roman"/>
          <w:b/>
          <w:i/>
          <w:noProof/>
          <w:sz w:val="29"/>
          <w:szCs w:val="29"/>
          <w:lang w:eastAsia="en-GB"/>
        </w:rPr>
        <w:drawing>
          <wp:inline distT="0" distB="0" distL="0" distR="0" wp14:anchorId="377FE641" wp14:editId="3C80D1E7">
            <wp:extent cx="6030595" cy="739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_configuration.png"/>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30595" cy="739140"/>
                    </a:xfrm>
                    <a:prstGeom prst="rect">
                      <a:avLst/>
                    </a:prstGeom>
                  </pic:spPr>
                </pic:pic>
              </a:graphicData>
            </a:graphic>
          </wp:inline>
        </w:drawing>
      </w:r>
    </w:p>
    <w:p w14:paraId="16E1D44B" w14:textId="77777777" w:rsidR="00BA163C" w:rsidRDefault="00BA163C" w:rsidP="00277230">
      <w:pPr>
        <w:widowControl w:val="0"/>
        <w:autoSpaceDE w:val="0"/>
        <w:autoSpaceDN w:val="0"/>
        <w:adjustRightInd w:val="0"/>
        <w:jc w:val="both"/>
        <w:rPr>
          <w:rFonts w:ascii="Times New Roman" w:hAnsi="Times New Roman" w:cs="Times New Roman"/>
          <w:b/>
          <w:i/>
          <w:sz w:val="29"/>
          <w:szCs w:val="29"/>
          <w:lang w:val="en-US"/>
        </w:rPr>
      </w:pPr>
    </w:p>
    <w:p w14:paraId="5CC282AE" w14:textId="77777777" w:rsidR="00921ECD" w:rsidRDefault="00921ECD" w:rsidP="00FE69C5">
      <w:pPr>
        <w:pStyle w:val="Heading2"/>
        <w:rPr>
          <w:lang w:val="en-US"/>
        </w:rPr>
      </w:pPr>
      <w:bookmarkStart w:id="15" w:name="_Toc308695272"/>
      <w:r w:rsidRPr="00BA7B91">
        <w:rPr>
          <w:lang w:val="en-US"/>
        </w:rPr>
        <w:t>2.5 Processing</w:t>
      </w:r>
      <w:bookmarkEnd w:id="15"/>
    </w:p>
    <w:p w14:paraId="6C65A068" w14:textId="77777777" w:rsidR="00D45303" w:rsidRPr="00BA7B91" w:rsidRDefault="00D45303" w:rsidP="00277230">
      <w:pPr>
        <w:widowControl w:val="0"/>
        <w:autoSpaceDE w:val="0"/>
        <w:autoSpaceDN w:val="0"/>
        <w:adjustRightInd w:val="0"/>
        <w:jc w:val="both"/>
        <w:rPr>
          <w:rFonts w:ascii="Times New Roman" w:hAnsi="Times New Roman" w:cs="Times New Roman"/>
          <w:b/>
          <w:i/>
          <w:sz w:val="29"/>
          <w:szCs w:val="29"/>
          <w:lang w:val="en-US"/>
        </w:rPr>
      </w:pPr>
    </w:p>
    <w:p w14:paraId="7272D41E" w14:textId="6F404FB7" w:rsidR="00921ECD" w:rsidRDefault="00921ECD" w:rsidP="00277230">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After validation of the visualisation, a loading symbol will appear on the</w:t>
      </w:r>
      <w:r w:rsidR="00D45303">
        <w:rPr>
          <w:rFonts w:ascii="Times New Roman" w:hAnsi="Times New Roman" w:cs="Times New Roman"/>
          <w:lang w:val="en-US"/>
        </w:rPr>
        <w:t xml:space="preserve"> NaviCom page, which </w:t>
      </w:r>
      <w:r>
        <w:rPr>
          <w:rFonts w:ascii="Times New Roman" w:hAnsi="Times New Roman" w:cs="Times New Roman"/>
          <w:lang w:val="en-US"/>
        </w:rPr>
        <w:t>will terminate once the cBioPortal data have been</w:t>
      </w:r>
      <w:r w:rsidR="00D45303">
        <w:rPr>
          <w:rFonts w:ascii="Times New Roman" w:hAnsi="Times New Roman" w:cs="Times New Roman"/>
          <w:lang w:val="en-US"/>
        </w:rPr>
        <w:t xml:space="preserve"> </w:t>
      </w:r>
      <w:r>
        <w:rPr>
          <w:rFonts w:ascii="Times New Roman" w:hAnsi="Times New Roman" w:cs="Times New Roman"/>
          <w:lang w:val="en-US"/>
        </w:rPr>
        <w:t>d</w:t>
      </w:r>
      <w:r w:rsidR="00506DCE">
        <w:rPr>
          <w:rFonts w:ascii="Times New Roman" w:hAnsi="Times New Roman" w:cs="Times New Roman"/>
          <w:lang w:val="en-US"/>
        </w:rPr>
        <w:t>ownloaded by the navicom server</w:t>
      </w:r>
      <w:r w:rsidR="00B62A56">
        <w:rPr>
          <w:rFonts w:ascii="Times New Roman" w:hAnsi="Times New Roman" w:cs="Times New Roman"/>
          <w:lang w:val="en-US"/>
        </w:rPr>
        <w:t>.</w:t>
      </w:r>
    </w:p>
    <w:p w14:paraId="70913A55" w14:textId="77777777" w:rsidR="00506DCE" w:rsidRDefault="00506DCE" w:rsidP="00277230">
      <w:pPr>
        <w:widowControl w:val="0"/>
        <w:autoSpaceDE w:val="0"/>
        <w:autoSpaceDN w:val="0"/>
        <w:adjustRightInd w:val="0"/>
        <w:jc w:val="both"/>
        <w:rPr>
          <w:rFonts w:ascii="Times New Roman" w:hAnsi="Times New Roman" w:cs="Times New Roman"/>
          <w:lang w:val="en-US"/>
        </w:rPr>
      </w:pPr>
    </w:p>
    <w:p w14:paraId="3D87422E" w14:textId="5BE0FFD6" w:rsidR="00506DCE" w:rsidRDefault="00506DCE" w:rsidP="00506DCE">
      <w:pPr>
        <w:widowControl w:val="0"/>
        <w:autoSpaceDE w:val="0"/>
        <w:autoSpaceDN w:val="0"/>
        <w:adjustRightInd w:val="0"/>
        <w:ind w:left="2160" w:firstLine="720"/>
        <w:jc w:val="both"/>
        <w:rPr>
          <w:rFonts w:ascii="Times New Roman" w:hAnsi="Times New Roman" w:cs="Times New Roman"/>
          <w:lang w:val="en-US"/>
        </w:rPr>
      </w:pPr>
      <w:r>
        <w:rPr>
          <w:rFonts w:ascii="Times New Roman" w:hAnsi="Times New Roman" w:cs="Times New Roman"/>
          <w:noProof/>
          <w:lang w:eastAsia="en-GB"/>
        </w:rPr>
        <w:drawing>
          <wp:inline distT="0" distB="0" distL="0" distR="0" wp14:anchorId="61C39F83" wp14:editId="3AB19568">
            <wp:extent cx="1940560" cy="1204486"/>
            <wp:effectExtent l="25400" t="25400" r="1524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png"/>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40560" cy="1204486"/>
                    </a:xfrm>
                    <a:prstGeom prst="rect">
                      <a:avLst/>
                    </a:prstGeom>
                    <a:ln>
                      <a:solidFill>
                        <a:srgbClr val="000000"/>
                      </a:solidFill>
                    </a:ln>
                  </pic:spPr>
                </pic:pic>
              </a:graphicData>
            </a:graphic>
          </wp:inline>
        </w:drawing>
      </w:r>
    </w:p>
    <w:p w14:paraId="715BD482" w14:textId="77777777" w:rsidR="00BA7B91" w:rsidRDefault="00BA7B91" w:rsidP="00277230">
      <w:pPr>
        <w:widowControl w:val="0"/>
        <w:autoSpaceDE w:val="0"/>
        <w:autoSpaceDN w:val="0"/>
        <w:adjustRightInd w:val="0"/>
        <w:jc w:val="both"/>
        <w:rPr>
          <w:rFonts w:ascii="Times New Roman" w:hAnsi="Times New Roman" w:cs="Times New Roman"/>
          <w:b/>
          <w:i/>
          <w:lang w:val="en-US"/>
        </w:rPr>
      </w:pPr>
    </w:p>
    <w:p w14:paraId="6D6E5547" w14:textId="44F916AB" w:rsidR="007724A9" w:rsidRPr="00365B15" w:rsidRDefault="007724A9" w:rsidP="007724A9">
      <w:pPr>
        <w:widowControl w:val="0"/>
        <w:autoSpaceDE w:val="0"/>
        <w:autoSpaceDN w:val="0"/>
        <w:adjustRightInd w:val="0"/>
        <w:jc w:val="both"/>
        <w:rPr>
          <w:rFonts w:ascii="Times New Roman" w:hAnsi="Times New Roman" w:cs="Times New Roman"/>
          <w:i/>
          <w:sz w:val="22"/>
          <w:szCs w:val="22"/>
          <w:lang w:val="en-US"/>
        </w:rPr>
      </w:pPr>
      <w:r w:rsidRPr="00365B15">
        <w:rPr>
          <w:rFonts w:ascii="Times New Roman" w:hAnsi="Times New Roman" w:cs="Times New Roman"/>
          <w:i/>
          <w:sz w:val="22"/>
          <w:szCs w:val="22"/>
          <w:lang w:val="en-US"/>
        </w:rPr>
        <w:t>NOTE: The NaviCom platform pr</w:t>
      </w:r>
      <w:r>
        <w:rPr>
          <w:rFonts w:ascii="Times New Roman" w:hAnsi="Times New Roman" w:cs="Times New Roman"/>
          <w:i/>
          <w:sz w:val="22"/>
          <w:szCs w:val="22"/>
          <w:lang w:val="en-US"/>
        </w:rPr>
        <w:t>ovides the possibility to download</w:t>
      </w:r>
      <w:r w:rsidRPr="00365B15">
        <w:rPr>
          <w:rFonts w:ascii="Times New Roman" w:hAnsi="Times New Roman" w:cs="Times New Roman"/>
          <w:i/>
          <w:sz w:val="22"/>
          <w:szCs w:val="22"/>
          <w:lang w:val="en-US"/>
        </w:rPr>
        <w:t xml:space="preserve"> the dataset from cBioPortal directly to</w:t>
      </w:r>
      <w:r w:rsidR="00B62A56">
        <w:rPr>
          <w:rFonts w:ascii="Times New Roman" w:hAnsi="Times New Roman" w:cs="Times New Roman"/>
          <w:i/>
          <w:sz w:val="22"/>
          <w:szCs w:val="22"/>
          <w:lang w:val="en-US"/>
        </w:rPr>
        <w:t xml:space="preserve"> the user’s computer</w:t>
      </w:r>
      <w:r w:rsidRPr="00365B15">
        <w:rPr>
          <w:rFonts w:ascii="Times New Roman" w:hAnsi="Times New Roman" w:cs="Times New Roman"/>
          <w:i/>
          <w:sz w:val="22"/>
          <w:szCs w:val="22"/>
          <w:lang w:val="en-US"/>
        </w:rPr>
        <w:t xml:space="preserve">. </w:t>
      </w:r>
    </w:p>
    <w:p w14:paraId="63B337BE" w14:textId="77777777" w:rsidR="007724A9" w:rsidRDefault="007724A9" w:rsidP="00277230">
      <w:pPr>
        <w:widowControl w:val="0"/>
        <w:autoSpaceDE w:val="0"/>
        <w:autoSpaceDN w:val="0"/>
        <w:adjustRightInd w:val="0"/>
        <w:jc w:val="both"/>
        <w:rPr>
          <w:rFonts w:ascii="Times New Roman" w:hAnsi="Times New Roman" w:cs="Times New Roman"/>
          <w:b/>
          <w:i/>
          <w:lang w:val="en-US"/>
        </w:rPr>
      </w:pPr>
    </w:p>
    <w:p w14:paraId="61BC6BB0" w14:textId="1C9FCC7A" w:rsidR="00B80ABB" w:rsidRPr="00D8279A" w:rsidRDefault="00D45303" w:rsidP="00277230">
      <w:pPr>
        <w:widowControl w:val="0"/>
        <w:autoSpaceDE w:val="0"/>
        <w:autoSpaceDN w:val="0"/>
        <w:adjustRightInd w:val="0"/>
        <w:jc w:val="both"/>
        <w:rPr>
          <w:rFonts w:ascii="Times New Roman" w:hAnsi="Times New Roman" w:cs="Times New Roman"/>
          <w:lang w:val="en-US"/>
        </w:rPr>
      </w:pPr>
      <w:r w:rsidRPr="00D45303">
        <w:rPr>
          <w:rFonts w:ascii="Times New Roman" w:hAnsi="Times New Roman" w:cs="Times New Roman"/>
          <w:lang w:val="en-US"/>
        </w:rPr>
        <w:t>The map with displayed data according to the chosen configurations will be opened in a separate NaviCell browser section. The resulting maps with visualized data on top of them are interactive, they c</w:t>
      </w:r>
      <w:r w:rsidR="002F5572">
        <w:rPr>
          <w:rFonts w:ascii="Times New Roman" w:hAnsi="Times New Roman" w:cs="Times New Roman"/>
          <w:lang w:val="en-US"/>
        </w:rPr>
        <w:t>an be browsed using NaviCell Goo</w:t>
      </w:r>
      <w:r w:rsidRPr="00D45303">
        <w:rPr>
          <w:rFonts w:ascii="Times New Roman" w:hAnsi="Times New Roman" w:cs="Times New Roman"/>
          <w:lang w:val="en-US"/>
        </w:rPr>
        <w:t>gle-based navigation features</w:t>
      </w:r>
      <w:r w:rsidR="00B80ABB">
        <w:rPr>
          <w:rFonts w:ascii="Times New Roman" w:hAnsi="Times New Roman" w:cs="Times New Roman"/>
          <w:lang w:val="en-US"/>
        </w:rPr>
        <w:t>.</w:t>
      </w:r>
    </w:p>
    <w:p w14:paraId="3A408221" w14:textId="2D7BE51E" w:rsidR="00921ECD" w:rsidRDefault="00770721" w:rsidP="00770721">
      <w:pPr>
        <w:pStyle w:val="Heading2"/>
        <w:rPr>
          <w:lang w:val="en-US"/>
        </w:rPr>
      </w:pPr>
      <w:bookmarkStart w:id="16" w:name="_Toc308695273"/>
      <w:r>
        <w:rPr>
          <w:lang w:val="en-US"/>
        </w:rPr>
        <w:t xml:space="preserve">2.6 </w:t>
      </w:r>
      <w:r w:rsidR="00921ECD" w:rsidRPr="00BA7B91">
        <w:rPr>
          <w:lang w:val="en-US"/>
        </w:rPr>
        <w:t>Errors</w:t>
      </w:r>
      <w:r w:rsidR="00962B01">
        <w:rPr>
          <w:lang w:val="en-US"/>
        </w:rPr>
        <w:t xml:space="preserve"> messages</w:t>
      </w:r>
      <w:bookmarkEnd w:id="16"/>
    </w:p>
    <w:p w14:paraId="265FB763" w14:textId="77777777" w:rsidR="00962B01" w:rsidRPr="00BA7B91" w:rsidRDefault="00962B01" w:rsidP="00277230">
      <w:pPr>
        <w:widowControl w:val="0"/>
        <w:autoSpaceDE w:val="0"/>
        <w:autoSpaceDN w:val="0"/>
        <w:adjustRightInd w:val="0"/>
        <w:jc w:val="both"/>
        <w:rPr>
          <w:rFonts w:ascii="Times New Roman" w:hAnsi="Times New Roman" w:cs="Times New Roman"/>
          <w:b/>
          <w:i/>
          <w:lang w:val="en-US"/>
        </w:rPr>
      </w:pPr>
    </w:p>
    <w:p w14:paraId="57CCEFF2" w14:textId="5AFAB39A" w:rsidR="00921ECD" w:rsidRDefault="00D94B56" w:rsidP="00277230">
      <w:pPr>
        <w:widowControl w:val="0"/>
        <w:autoSpaceDE w:val="0"/>
        <w:autoSpaceDN w:val="0"/>
        <w:adjustRightInd w:val="0"/>
        <w:jc w:val="both"/>
        <w:rPr>
          <w:rFonts w:ascii="Times New Roman" w:hAnsi="Times New Roman" w:cs="Times New Roman"/>
          <w:lang w:val="en-US"/>
        </w:rPr>
      </w:pPr>
      <w:r w:rsidRPr="00D94B56">
        <w:rPr>
          <w:rFonts w:ascii="Times New Roman" w:hAnsi="Times New Roman" w:cs="Times New Roman"/>
          <w:b/>
          <w:lang w:val="en-US"/>
        </w:rPr>
        <w:t>"Gateway TimeOut"</w:t>
      </w:r>
      <w:r w:rsidR="00B80ABB">
        <w:rPr>
          <w:rFonts w:ascii="Times New Roman" w:hAnsi="Times New Roman" w:cs="Times New Roman"/>
          <w:lang w:val="en-US"/>
        </w:rPr>
        <w:t>:</w:t>
      </w:r>
      <w:r w:rsidR="00921ECD">
        <w:rPr>
          <w:rFonts w:ascii="Times New Roman" w:hAnsi="Times New Roman" w:cs="Times New Roman"/>
          <w:lang w:val="en-US"/>
        </w:rPr>
        <w:t xml:space="preserve"> w</w:t>
      </w:r>
      <w:r w:rsidR="00B80ABB">
        <w:rPr>
          <w:rFonts w:ascii="Times New Roman" w:hAnsi="Times New Roman" w:cs="Times New Roman"/>
          <w:lang w:val="en-US"/>
        </w:rPr>
        <w:t>ait a few minutes and try again</w:t>
      </w:r>
    </w:p>
    <w:p w14:paraId="57F6DC41" w14:textId="6BFAE0FD" w:rsidR="00921ECD" w:rsidRPr="0062573B" w:rsidRDefault="00B80ABB" w:rsidP="00277230">
      <w:pPr>
        <w:widowControl w:val="0"/>
        <w:autoSpaceDE w:val="0"/>
        <w:autoSpaceDN w:val="0"/>
        <w:adjustRightInd w:val="0"/>
        <w:jc w:val="both"/>
        <w:rPr>
          <w:rFonts w:ascii="Times New Roman" w:hAnsi="Times New Roman" w:cs="Times New Roman"/>
          <w:i/>
          <w:lang w:val="en-US"/>
        </w:rPr>
      </w:pPr>
      <w:r w:rsidRPr="0062573B">
        <w:rPr>
          <w:rFonts w:ascii="Times New Roman" w:hAnsi="Times New Roman" w:cs="Times New Roman"/>
          <w:i/>
          <w:lang w:val="en-US"/>
        </w:rPr>
        <w:t xml:space="preserve">Meaning: </w:t>
      </w:r>
      <w:r w:rsidR="00921ECD" w:rsidRPr="0062573B">
        <w:rPr>
          <w:rFonts w:ascii="Times New Roman" w:hAnsi="Times New Roman" w:cs="Times New Roman"/>
          <w:i/>
          <w:lang w:val="en-US"/>
        </w:rPr>
        <w:t xml:space="preserve">the </w:t>
      </w:r>
      <w:r w:rsidRPr="0062573B">
        <w:rPr>
          <w:rFonts w:ascii="Times New Roman" w:hAnsi="Times New Roman" w:cs="Times New Roman"/>
          <w:i/>
          <w:lang w:val="en-US"/>
        </w:rPr>
        <w:t xml:space="preserve">requested </w:t>
      </w:r>
      <w:r w:rsidR="00921ECD" w:rsidRPr="0062573B">
        <w:rPr>
          <w:rFonts w:ascii="Times New Roman" w:hAnsi="Times New Roman" w:cs="Times New Roman"/>
          <w:i/>
          <w:lang w:val="en-US"/>
        </w:rPr>
        <w:t>data were not cached yet, and were too big to</w:t>
      </w:r>
      <w:r w:rsidRPr="0062573B">
        <w:rPr>
          <w:rFonts w:ascii="Times New Roman" w:hAnsi="Times New Roman" w:cs="Times New Roman"/>
          <w:i/>
          <w:lang w:val="en-US"/>
        </w:rPr>
        <w:t xml:space="preserve"> </w:t>
      </w:r>
      <w:r w:rsidR="00921ECD" w:rsidRPr="0062573B">
        <w:rPr>
          <w:rFonts w:ascii="Times New Roman" w:hAnsi="Times New Roman" w:cs="Times New Roman"/>
          <w:i/>
          <w:lang w:val="en-US"/>
        </w:rPr>
        <w:t>be downloaded in less than 5 minutes.</w:t>
      </w:r>
    </w:p>
    <w:p w14:paraId="07FF4305" w14:textId="77777777" w:rsidR="00962B01" w:rsidRDefault="00962B01" w:rsidP="00277230">
      <w:pPr>
        <w:widowControl w:val="0"/>
        <w:autoSpaceDE w:val="0"/>
        <w:autoSpaceDN w:val="0"/>
        <w:adjustRightInd w:val="0"/>
        <w:jc w:val="both"/>
        <w:rPr>
          <w:rFonts w:ascii="Times New Roman" w:hAnsi="Times New Roman" w:cs="Times New Roman"/>
          <w:lang w:val="en-US"/>
        </w:rPr>
      </w:pPr>
    </w:p>
    <w:p w14:paraId="24DBB14D" w14:textId="09E8A359" w:rsidR="00D94B56" w:rsidRDefault="007420E7" w:rsidP="00D94B56">
      <w:pPr>
        <w:widowControl w:val="0"/>
        <w:autoSpaceDE w:val="0"/>
        <w:autoSpaceDN w:val="0"/>
        <w:adjustRightInd w:val="0"/>
        <w:jc w:val="both"/>
        <w:rPr>
          <w:rFonts w:ascii="Times New Roman" w:hAnsi="Times New Roman" w:cs="Times New Roman"/>
          <w:lang w:val="en-US"/>
        </w:rPr>
      </w:pPr>
      <w:r w:rsidRPr="007420E7">
        <w:rPr>
          <w:rFonts w:ascii="Times New Roman" w:hAnsi="Times New Roman" w:cs="Times New Roman"/>
          <w:b/>
          <w:lang w:val="en-US"/>
        </w:rPr>
        <w:t>"Invalid map"</w:t>
      </w:r>
      <w:r w:rsidR="00D94B56" w:rsidRPr="007420E7">
        <w:rPr>
          <w:rFonts w:ascii="Times New Roman" w:hAnsi="Times New Roman" w:cs="Times New Roman"/>
          <w:b/>
          <w:lang w:val="en-US"/>
        </w:rPr>
        <w:t>:</w:t>
      </w:r>
      <w:r w:rsidR="00D94B56">
        <w:rPr>
          <w:rFonts w:ascii="Times New Roman" w:hAnsi="Times New Roman" w:cs="Times New Roman"/>
          <w:lang w:val="en-US"/>
        </w:rPr>
        <w:t xml:space="preserve"> update</w:t>
      </w:r>
      <w:r w:rsidR="00D94B56" w:rsidRPr="00D94B56">
        <w:rPr>
          <w:rFonts w:ascii="Times New Roman" w:hAnsi="Times New Roman" w:cs="Times New Roman"/>
          <w:lang w:val="en-US"/>
        </w:rPr>
        <w:t xml:space="preserve"> </w:t>
      </w:r>
      <w:r w:rsidR="00D94B56">
        <w:rPr>
          <w:rFonts w:ascii="Times New Roman" w:hAnsi="Times New Roman" w:cs="Times New Roman"/>
          <w:lang w:val="en-US"/>
        </w:rPr>
        <w:t>HUGO names of entities on the map</w:t>
      </w:r>
    </w:p>
    <w:p w14:paraId="5A2C237B" w14:textId="643E43F0" w:rsidR="00D94B56" w:rsidRPr="0062573B" w:rsidRDefault="00D94B56" w:rsidP="00D94B56">
      <w:pPr>
        <w:widowControl w:val="0"/>
        <w:autoSpaceDE w:val="0"/>
        <w:autoSpaceDN w:val="0"/>
        <w:adjustRightInd w:val="0"/>
        <w:jc w:val="both"/>
        <w:rPr>
          <w:rFonts w:ascii="Times New Roman" w:hAnsi="Times New Roman" w:cs="Times New Roman"/>
          <w:i/>
          <w:lang w:val="en-US"/>
        </w:rPr>
      </w:pPr>
      <w:r w:rsidRPr="0062573B">
        <w:rPr>
          <w:rFonts w:ascii="Times New Roman" w:hAnsi="Times New Roman" w:cs="Times New Roman"/>
          <w:i/>
          <w:lang w:val="en-US"/>
        </w:rPr>
        <w:t>Meaning: map entities ate not anno</w:t>
      </w:r>
      <w:r w:rsidR="00921ECD" w:rsidRPr="0062573B">
        <w:rPr>
          <w:rFonts w:ascii="Times New Roman" w:hAnsi="Times New Roman" w:cs="Times New Roman"/>
          <w:i/>
          <w:lang w:val="en-US"/>
        </w:rPr>
        <w:t>tated</w:t>
      </w:r>
      <w:r w:rsidRPr="0062573B">
        <w:rPr>
          <w:rFonts w:ascii="Times New Roman" w:hAnsi="Times New Roman" w:cs="Times New Roman"/>
          <w:i/>
          <w:lang w:val="en-US"/>
        </w:rPr>
        <w:t xml:space="preserve"> correctly, </w:t>
      </w:r>
      <w:r w:rsidR="00921ECD" w:rsidRPr="0062573B">
        <w:rPr>
          <w:rFonts w:ascii="Times New Roman" w:hAnsi="Times New Roman" w:cs="Times New Roman"/>
          <w:i/>
          <w:lang w:val="en-US"/>
        </w:rPr>
        <w:t xml:space="preserve">NaviCom cannot recover the HUGO names. </w:t>
      </w:r>
    </w:p>
    <w:p w14:paraId="6A59FD0C" w14:textId="3523E3E9" w:rsidR="00921ECD" w:rsidRDefault="00921ECD" w:rsidP="00277230">
      <w:pPr>
        <w:widowControl w:val="0"/>
        <w:autoSpaceDE w:val="0"/>
        <w:autoSpaceDN w:val="0"/>
        <w:adjustRightInd w:val="0"/>
        <w:jc w:val="both"/>
        <w:rPr>
          <w:rFonts w:ascii="Times New Roman" w:hAnsi="Times New Roman" w:cs="Times New Roman"/>
          <w:lang w:val="en-US"/>
        </w:rPr>
      </w:pPr>
    </w:p>
    <w:p w14:paraId="194DAD9F" w14:textId="18BF3052" w:rsidR="00921ECD" w:rsidRDefault="00DD27F9" w:rsidP="00277230">
      <w:pPr>
        <w:widowControl w:val="0"/>
        <w:autoSpaceDE w:val="0"/>
        <w:autoSpaceDN w:val="0"/>
        <w:adjustRightInd w:val="0"/>
        <w:jc w:val="both"/>
        <w:rPr>
          <w:rFonts w:ascii="Times New Roman" w:hAnsi="Times New Roman" w:cs="Times New Roman"/>
          <w:lang w:val="en-US"/>
        </w:rPr>
      </w:pPr>
      <w:r>
        <w:rPr>
          <w:rFonts w:ascii="Times New Roman" w:hAnsi="Times New Roman" w:cs="Times New Roman"/>
          <w:lang w:val="en-US"/>
        </w:rPr>
        <w:t>"</w:t>
      </w:r>
      <w:r w:rsidRPr="00DD27F9">
        <w:rPr>
          <w:rFonts w:ascii="Times New Roman" w:hAnsi="Times New Roman" w:cs="Times New Roman"/>
          <w:b/>
          <w:lang w:val="en-US"/>
        </w:rPr>
        <w:t>Not a NaviCell map</w:t>
      </w:r>
      <w:r>
        <w:rPr>
          <w:rFonts w:ascii="Times New Roman" w:hAnsi="Times New Roman" w:cs="Times New Roman"/>
          <w:lang w:val="en-US"/>
        </w:rPr>
        <w:t xml:space="preserve">":  update the url or update the correct  map </w:t>
      </w:r>
    </w:p>
    <w:p w14:paraId="159C137C" w14:textId="749A8A17" w:rsidR="005A03E2" w:rsidRDefault="00DD27F9" w:rsidP="00277230">
      <w:pPr>
        <w:jc w:val="both"/>
        <w:rPr>
          <w:rFonts w:ascii="Times New Roman" w:hAnsi="Times New Roman" w:cs="Times New Roman"/>
          <w:i/>
          <w:lang w:val="en-US"/>
        </w:rPr>
      </w:pPr>
      <w:r w:rsidRPr="0062573B">
        <w:rPr>
          <w:rFonts w:ascii="Times New Roman" w:hAnsi="Times New Roman" w:cs="Times New Roman"/>
          <w:i/>
          <w:lang w:val="en-US"/>
        </w:rPr>
        <w:t>Meaning: the URL</w:t>
      </w:r>
      <w:r w:rsidR="0062573B" w:rsidRPr="0062573B">
        <w:rPr>
          <w:rFonts w:ascii="Times New Roman" w:hAnsi="Times New Roman" w:cs="Times New Roman"/>
          <w:i/>
          <w:lang w:val="en-US"/>
        </w:rPr>
        <w:t xml:space="preserve"> or the map</w:t>
      </w:r>
      <w:r w:rsidRPr="0062573B">
        <w:rPr>
          <w:rFonts w:ascii="Times New Roman" w:hAnsi="Times New Roman" w:cs="Times New Roman"/>
          <w:i/>
          <w:lang w:val="en-US"/>
        </w:rPr>
        <w:t xml:space="preserve"> is not correct</w:t>
      </w:r>
      <w:r w:rsidR="00C22AD5">
        <w:rPr>
          <w:rFonts w:ascii="Times New Roman" w:hAnsi="Times New Roman" w:cs="Times New Roman"/>
          <w:i/>
          <w:lang w:val="en-US"/>
        </w:rPr>
        <w:t>.</w:t>
      </w:r>
    </w:p>
    <w:p w14:paraId="2793B980" w14:textId="77777777" w:rsidR="002370EE" w:rsidRPr="0062573B" w:rsidRDefault="002370EE" w:rsidP="00277230">
      <w:pPr>
        <w:jc w:val="both"/>
        <w:rPr>
          <w:rFonts w:ascii="Times New Roman" w:hAnsi="Times New Roman" w:cs="Times New Roman"/>
          <w:i/>
          <w:lang w:val="en-US"/>
        </w:rPr>
      </w:pPr>
    </w:p>
    <w:p w14:paraId="4217AE38" w14:textId="78782750" w:rsidR="005A03E2" w:rsidRPr="00F40E90" w:rsidRDefault="005A03E2" w:rsidP="005A03E2">
      <w:pPr>
        <w:pStyle w:val="Heading1"/>
        <w:jc w:val="both"/>
        <w:rPr>
          <w:rFonts w:ascii="Times New Roman" w:hAnsi="Times New Roman"/>
          <w:sz w:val="20"/>
          <w:szCs w:val="20"/>
          <w:lang w:val="en-US"/>
        </w:rPr>
      </w:pPr>
      <w:bookmarkStart w:id="17" w:name="_Toc308695274"/>
      <w:r>
        <w:rPr>
          <w:rFonts w:ascii="Times New Roman" w:hAnsi="Times New Roman"/>
          <w:lang w:val="en-US"/>
        </w:rPr>
        <w:t>3</w:t>
      </w:r>
      <w:r w:rsidRPr="00F40E90">
        <w:rPr>
          <w:rFonts w:ascii="Times New Roman" w:hAnsi="Times New Roman"/>
          <w:lang w:val="en-US"/>
        </w:rPr>
        <w:t xml:space="preserve">. </w:t>
      </w:r>
      <w:r w:rsidR="00344A82">
        <w:rPr>
          <w:rFonts w:ascii="Times New Roman" w:hAnsi="Times New Roman"/>
          <w:lang w:val="en-US"/>
        </w:rPr>
        <w:t>Using</w:t>
      </w:r>
      <w:r w:rsidRPr="005A03E2">
        <w:rPr>
          <w:rFonts w:ascii="Times New Roman" w:hAnsi="Times New Roman"/>
          <w:lang w:val="en-US"/>
        </w:rPr>
        <w:t xml:space="preserve"> NaviCom from the command line</w:t>
      </w:r>
      <w:bookmarkEnd w:id="17"/>
    </w:p>
    <w:p w14:paraId="244F1582" w14:textId="77B45BAB" w:rsidR="005A03E2" w:rsidRPr="005A03E2" w:rsidRDefault="005A03E2" w:rsidP="005A03E2">
      <w:pPr>
        <w:jc w:val="both"/>
        <w:rPr>
          <w:lang w:val="en-US"/>
        </w:rPr>
      </w:pPr>
    </w:p>
    <w:p w14:paraId="4BD637B1" w14:textId="0B7F8EEC" w:rsidR="005A03E2" w:rsidRDefault="005A03E2" w:rsidP="005A03E2">
      <w:pPr>
        <w:jc w:val="both"/>
        <w:rPr>
          <w:lang w:val="en-US"/>
        </w:rPr>
      </w:pPr>
      <w:r w:rsidRPr="005A03E2">
        <w:rPr>
          <w:lang w:val="en-US"/>
        </w:rPr>
        <w:t xml:space="preserve">The activity of NaviCom requires the R package </w:t>
      </w:r>
      <w:hyperlink r:id="rId43" w:history="1">
        <w:r w:rsidR="00B5465B" w:rsidRPr="005A03E2">
          <w:rPr>
            <w:rStyle w:val="Hyperlink"/>
            <w:rFonts w:ascii="Times New Roman" w:hAnsi="Times New Roman" w:cs="Times New Roman"/>
            <w:lang w:val="en-US"/>
          </w:rPr>
          <w:t>cBioFetchR</w:t>
        </w:r>
      </w:hyperlink>
      <w:r w:rsidR="00B5465B">
        <w:rPr>
          <w:rFonts w:ascii="Times New Roman" w:hAnsi="Times New Roman" w:cs="Times New Roman"/>
          <w:lang w:val="en-US"/>
        </w:rPr>
        <w:t xml:space="preserve"> </w:t>
      </w:r>
      <w:r>
        <w:rPr>
          <w:lang w:val="en-US"/>
        </w:rPr>
        <w:t xml:space="preserve"> </w:t>
      </w:r>
      <w:r w:rsidRPr="005A03E2">
        <w:rPr>
          <w:lang w:val="en-US"/>
        </w:rPr>
        <w:t xml:space="preserve">and the </w:t>
      </w:r>
      <w:hyperlink r:id="rId44" w:history="1">
        <w:r w:rsidR="0005557D">
          <w:rPr>
            <w:rStyle w:val="Hyperlink"/>
            <w:rFonts w:ascii="Times New Roman" w:hAnsi="Times New Roman" w:cs="Times New Roman"/>
            <w:lang w:val="en-US"/>
          </w:rPr>
          <w:t>P</w:t>
        </w:r>
        <w:r w:rsidR="00B5465B" w:rsidRPr="005A03E2">
          <w:rPr>
            <w:rStyle w:val="Hyperlink"/>
            <w:rFonts w:ascii="Times New Roman" w:hAnsi="Times New Roman" w:cs="Times New Roman"/>
            <w:lang w:val="en-US"/>
          </w:rPr>
          <w:t>ython module navicom</w:t>
        </w:r>
      </w:hyperlink>
      <w:r w:rsidR="00B5465B">
        <w:rPr>
          <w:lang w:val="en-US"/>
        </w:rPr>
        <w:t>. With the</w:t>
      </w:r>
      <w:r w:rsidRPr="005A03E2">
        <w:rPr>
          <w:lang w:val="en-US"/>
        </w:rPr>
        <w:t xml:space="preserve">se packages, it </w:t>
      </w:r>
      <w:r w:rsidR="00B5465B">
        <w:rPr>
          <w:lang w:val="en-US"/>
        </w:rPr>
        <w:t xml:space="preserve">is possible to </w:t>
      </w:r>
      <w:r w:rsidR="00F728B6">
        <w:rPr>
          <w:lang w:val="en-US"/>
        </w:rPr>
        <w:t>use</w:t>
      </w:r>
      <w:r w:rsidRPr="005A03E2">
        <w:rPr>
          <w:lang w:val="en-US"/>
        </w:rPr>
        <w:t xml:space="preserve"> NaviCom with the command line, granting more exibility in various</w:t>
      </w:r>
      <w:r w:rsidR="00B5465B">
        <w:rPr>
          <w:lang w:val="en-US"/>
        </w:rPr>
        <w:t xml:space="preserve"> ways, such as the conf</w:t>
      </w:r>
      <w:r w:rsidRPr="005A03E2">
        <w:rPr>
          <w:lang w:val="en-US"/>
        </w:rPr>
        <w:t>guration of the display in NaviCell or the list of genes</w:t>
      </w:r>
      <w:r w:rsidR="00B5465B">
        <w:rPr>
          <w:lang w:val="en-US"/>
        </w:rPr>
        <w:t xml:space="preserve"> </w:t>
      </w:r>
      <w:r w:rsidRPr="005A03E2">
        <w:rPr>
          <w:lang w:val="en-US"/>
        </w:rPr>
        <w:t>downloaded from cBioPortal.</w:t>
      </w:r>
    </w:p>
    <w:p w14:paraId="443E77C9" w14:textId="77777777" w:rsidR="00B5465B" w:rsidRPr="00B5465B" w:rsidRDefault="00B5465B" w:rsidP="005A03E2">
      <w:pPr>
        <w:jc w:val="both"/>
        <w:rPr>
          <w:lang w:val="en-US"/>
        </w:rPr>
      </w:pPr>
    </w:p>
    <w:p w14:paraId="1E2D659F" w14:textId="77777777" w:rsidR="00FD79E0" w:rsidRPr="00FD79E0" w:rsidRDefault="00FD79E0" w:rsidP="00FD79E0">
      <w:pPr>
        <w:widowControl w:val="0"/>
        <w:autoSpaceDE w:val="0"/>
        <w:autoSpaceDN w:val="0"/>
        <w:adjustRightInd w:val="0"/>
        <w:rPr>
          <w:rFonts w:ascii="Times New Roman" w:hAnsi="Times New Roman" w:cs="Times New Roman"/>
          <w:b/>
          <w:color w:val="000000"/>
          <w:sz w:val="29"/>
          <w:szCs w:val="29"/>
          <w:lang w:val="en-US"/>
        </w:rPr>
      </w:pPr>
      <w:r w:rsidRPr="00FD79E0">
        <w:rPr>
          <w:rFonts w:ascii="Times New Roman" w:hAnsi="Times New Roman" w:cs="Times New Roman"/>
          <w:b/>
          <w:color w:val="000000"/>
          <w:sz w:val="29"/>
          <w:szCs w:val="29"/>
          <w:lang w:val="en-US"/>
        </w:rPr>
        <w:t>Download and save data from cBioportal using cBioFetchR</w:t>
      </w:r>
    </w:p>
    <w:p w14:paraId="4EA03D55" w14:textId="77777777" w:rsidR="00FD79E0" w:rsidRDefault="00FD79E0" w:rsidP="006E0EDA">
      <w:pPr>
        <w:widowControl w:val="0"/>
        <w:autoSpaceDE w:val="0"/>
        <w:autoSpaceDN w:val="0"/>
        <w:adjustRightInd w:val="0"/>
        <w:rPr>
          <w:rFonts w:ascii="Times New Roman" w:hAnsi="Times New Roman" w:cs="Times New Roman"/>
          <w:color w:val="808080"/>
          <w:lang w:val="en-US"/>
        </w:rPr>
      </w:pPr>
      <w:r>
        <w:rPr>
          <w:rFonts w:ascii="Times New Roman" w:hAnsi="Times New Roman" w:cs="Times New Roman"/>
          <w:color w:val="808080"/>
          <w:lang w:val="en-US"/>
        </w:rPr>
        <w:t># Load the cBioFetchR package and connect to cBioPor tal</w:t>
      </w:r>
    </w:p>
    <w:p w14:paraId="745DC509"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l ibrary ( </w:t>
      </w:r>
      <w:r>
        <w:rPr>
          <w:rFonts w:ascii="Times New Roman" w:hAnsi="Times New Roman" w:cs="Times New Roman"/>
          <w:color w:val="00FF00"/>
          <w:lang w:val="en-US"/>
        </w:rPr>
        <w:t>cBioFetchR</w:t>
      </w:r>
      <w:r>
        <w:rPr>
          <w:rFonts w:ascii="Times New Roman" w:hAnsi="Times New Roman" w:cs="Times New Roman"/>
          <w:color w:val="000000"/>
          <w:lang w:val="en-US"/>
        </w:rPr>
        <w:t>)</w:t>
      </w:r>
    </w:p>
    <w:p w14:paraId="4C5CDE55"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FF00"/>
          <w:lang w:val="en-US"/>
        </w:rPr>
        <w:t xml:space="preserve">conn </w:t>
      </w:r>
      <w:r>
        <w:rPr>
          <w:rFonts w:ascii="Times New Roman" w:hAnsi="Times New Roman" w:cs="Times New Roman"/>
          <w:color w:val="000000"/>
          <w:lang w:val="en-US"/>
        </w:rPr>
        <w:t xml:space="preserve">= </w:t>
      </w:r>
      <w:r>
        <w:rPr>
          <w:rFonts w:ascii="Times New Roman" w:hAnsi="Times New Roman" w:cs="Times New Roman"/>
          <w:color w:val="00FF00"/>
          <w:lang w:val="en-US"/>
        </w:rPr>
        <w:t xml:space="preserve">cBioConnect </w:t>
      </w:r>
      <w:r>
        <w:rPr>
          <w:rFonts w:ascii="Times New Roman" w:hAnsi="Times New Roman" w:cs="Times New Roman"/>
          <w:color w:val="000000"/>
          <w:lang w:val="en-US"/>
        </w:rPr>
        <w:t xml:space="preserve">( </w:t>
      </w:r>
      <w:r>
        <w:rPr>
          <w:rFonts w:ascii="Times New Roman" w:hAnsi="Times New Roman" w:cs="Times New Roman"/>
          <w:color w:val="FF0080"/>
          <w:lang w:val="en-US"/>
        </w:rPr>
        <w:t xml:space="preserve">" ht tp : </w:t>
      </w:r>
      <w:r>
        <w:rPr>
          <w:rFonts w:ascii="Times New Roman" w:hAnsi="Times New Roman" w:cs="Times New Roman"/>
          <w:color w:val="000000"/>
          <w:lang w:val="en-US"/>
        </w:rPr>
        <w:t>//</w:t>
      </w:r>
      <w:r>
        <w:rPr>
          <w:rFonts w:ascii="Times New Roman" w:hAnsi="Times New Roman" w:cs="Times New Roman"/>
          <w:color w:val="FF0080"/>
          <w:lang w:val="en-US"/>
        </w:rPr>
        <w:t xml:space="preserve">www. c b i o p o r t a l . org </w:t>
      </w:r>
      <w:r>
        <w:rPr>
          <w:rFonts w:ascii="Times New Roman" w:hAnsi="Times New Roman" w:cs="Times New Roman"/>
          <w:color w:val="000000"/>
          <w:lang w:val="en-US"/>
        </w:rPr>
        <w:t>/</w:t>
      </w:r>
      <w:r>
        <w:rPr>
          <w:rFonts w:ascii="Times New Roman" w:hAnsi="Times New Roman" w:cs="Times New Roman"/>
          <w:color w:val="FF0080"/>
          <w:lang w:val="en-US"/>
        </w:rPr>
        <w:t xml:space="preserve">" </w:t>
      </w:r>
      <w:r>
        <w:rPr>
          <w:rFonts w:ascii="Times New Roman" w:hAnsi="Times New Roman" w:cs="Times New Roman"/>
          <w:color w:val="000000"/>
          <w:lang w:val="en-US"/>
        </w:rPr>
        <w:t>)</w:t>
      </w:r>
    </w:p>
    <w:p w14:paraId="21CA4AA8" w14:textId="77777777" w:rsidR="00FD79E0" w:rsidRDefault="00FD79E0" w:rsidP="006E0EDA">
      <w:pPr>
        <w:widowControl w:val="0"/>
        <w:autoSpaceDE w:val="0"/>
        <w:autoSpaceDN w:val="0"/>
        <w:adjustRightInd w:val="0"/>
        <w:rPr>
          <w:rFonts w:ascii="Times New Roman" w:hAnsi="Times New Roman" w:cs="Times New Roman"/>
          <w:color w:val="808080"/>
          <w:lang w:val="en-US"/>
        </w:rPr>
      </w:pPr>
      <w:r>
        <w:rPr>
          <w:rFonts w:ascii="Times New Roman" w:hAnsi="Times New Roman" w:cs="Times New Roman"/>
          <w:color w:val="808080"/>
          <w:lang w:val="en-US"/>
        </w:rPr>
        <w:t># S e l e c t the study id</w:t>
      </w:r>
    </w:p>
    <w:p w14:paraId="689ED875"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FF00"/>
          <w:lang w:val="en-US"/>
        </w:rPr>
        <w:t xml:space="preserve">l i s t S t u d i e s </w:t>
      </w:r>
      <w:r>
        <w:rPr>
          <w:rFonts w:ascii="Times New Roman" w:hAnsi="Times New Roman" w:cs="Times New Roman"/>
          <w:color w:val="000000"/>
          <w:lang w:val="en-US"/>
        </w:rPr>
        <w:t xml:space="preserve">( </w:t>
      </w:r>
      <w:r>
        <w:rPr>
          <w:rFonts w:ascii="Times New Roman" w:hAnsi="Times New Roman" w:cs="Times New Roman"/>
          <w:color w:val="00FF00"/>
          <w:lang w:val="en-US"/>
        </w:rPr>
        <w:t xml:space="preserve">conn </w:t>
      </w:r>
      <w:r>
        <w:rPr>
          <w:rFonts w:ascii="Times New Roman" w:hAnsi="Times New Roman" w:cs="Times New Roman"/>
          <w:color w:val="000000"/>
          <w:lang w:val="en-US"/>
        </w:rPr>
        <w:t xml:space="preserve">, </w:t>
      </w:r>
      <w:r>
        <w:rPr>
          <w:rFonts w:ascii="Times New Roman" w:hAnsi="Times New Roman" w:cs="Times New Roman"/>
          <w:color w:val="FF0080"/>
          <w:lang w:val="en-US"/>
        </w:rPr>
        <w:t xml:space="preserve">" ovar ian " </w:t>
      </w:r>
      <w:r>
        <w:rPr>
          <w:rFonts w:ascii="Times New Roman" w:hAnsi="Times New Roman" w:cs="Times New Roman"/>
          <w:color w:val="000000"/>
          <w:lang w:val="en-US"/>
        </w:rPr>
        <w:t>)</w:t>
      </w:r>
    </w:p>
    <w:p w14:paraId="30E30102" w14:textId="77777777" w:rsidR="00FD79E0" w:rsidRDefault="00FD79E0" w:rsidP="006E0EDA">
      <w:pPr>
        <w:widowControl w:val="0"/>
        <w:autoSpaceDE w:val="0"/>
        <w:autoSpaceDN w:val="0"/>
        <w:adjustRightInd w:val="0"/>
        <w:rPr>
          <w:rFonts w:ascii="Times New Roman" w:hAnsi="Times New Roman" w:cs="Times New Roman"/>
          <w:color w:val="808080"/>
          <w:lang w:val="en-US"/>
        </w:rPr>
      </w:pPr>
      <w:r>
        <w:rPr>
          <w:rFonts w:ascii="Times New Roman" w:hAnsi="Times New Roman" w:cs="Times New Roman"/>
          <w:color w:val="808080"/>
          <w:lang w:val="en-US"/>
        </w:rPr>
        <w:t># Get the data from cBi opo r t a l and pr epar e the data f o r</w:t>
      </w:r>
    </w:p>
    <w:p w14:paraId="0FAA70E9" w14:textId="77777777" w:rsidR="00FD79E0" w:rsidRDefault="00FD79E0" w:rsidP="006E0EDA">
      <w:pPr>
        <w:widowControl w:val="0"/>
        <w:autoSpaceDE w:val="0"/>
        <w:autoSpaceDN w:val="0"/>
        <w:adjustRightInd w:val="0"/>
        <w:rPr>
          <w:rFonts w:ascii="Times New Roman" w:hAnsi="Times New Roman" w:cs="Times New Roman"/>
          <w:color w:val="808080"/>
          <w:lang w:val="en-US"/>
        </w:rPr>
      </w:pPr>
      <w:r>
        <w:rPr>
          <w:rFonts w:ascii="Times New Roman" w:hAnsi="Times New Roman" w:cs="Times New Roman"/>
          <w:color w:val="808080"/>
          <w:lang w:val="en-US"/>
        </w:rPr>
        <w:t>NaviCe l l expor t</w:t>
      </w:r>
    </w:p>
    <w:p w14:paraId="18BA638D"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FF00"/>
          <w:lang w:val="en-US"/>
        </w:rPr>
        <w:t xml:space="preserve">datas </w:t>
      </w:r>
      <w:r>
        <w:rPr>
          <w:rFonts w:ascii="Times New Roman" w:hAnsi="Times New Roman" w:cs="Times New Roman"/>
          <w:color w:val="000000"/>
          <w:lang w:val="en-US"/>
        </w:rPr>
        <w:t xml:space="preserve">= </w:t>
      </w:r>
      <w:r>
        <w:rPr>
          <w:rFonts w:ascii="Times New Roman" w:hAnsi="Times New Roman" w:cs="Times New Roman"/>
          <w:color w:val="00FF00"/>
          <w:lang w:val="en-US"/>
        </w:rPr>
        <w:t xml:space="preserve">cBioNCviz </w:t>
      </w:r>
      <w:r>
        <w:rPr>
          <w:rFonts w:ascii="Times New Roman" w:hAnsi="Times New Roman" w:cs="Times New Roman"/>
          <w:color w:val="000000"/>
          <w:lang w:val="en-US"/>
        </w:rPr>
        <w:t xml:space="preserve">( </w:t>
      </w:r>
      <w:r>
        <w:rPr>
          <w:rFonts w:ascii="Times New Roman" w:hAnsi="Times New Roman" w:cs="Times New Roman"/>
          <w:color w:val="FF0080"/>
          <w:lang w:val="en-US"/>
        </w:rPr>
        <w:t>"ov</w:t>
      </w:r>
      <w:r>
        <w:rPr>
          <w:rFonts w:ascii="Times New Roman" w:hAnsi="Times New Roman" w:cs="Times New Roman"/>
          <w:color w:val="000000"/>
          <w:lang w:val="en-US"/>
        </w:rPr>
        <w:t>_</w:t>
      </w:r>
      <w:r>
        <w:rPr>
          <w:rFonts w:ascii="Times New Roman" w:hAnsi="Times New Roman" w:cs="Times New Roman"/>
          <w:color w:val="FF0080"/>
          <w:lang w:val="en-US"/>
        </w:rPr>
        <w:t>t cga</w:t>
      </w:r>
      <w:r>
        <w:rPr>
          <w:rFonts w:ascii="Times New Roman" w:hAnsi="Times New Roman" w:cs="Times New Roman"/>
          <w:color w:val="000000"/>
          <w:lang w:val="en-US"/>
        </w:rPr>
        <w:t>_</w:t>
      </w:r>
      <w:r>
        <w:rPr>
          <w:rFonts w:ascii="Times New Roman" w:hAnsi="Times New Roman" w:cs="Times New Roman"/>
          <w:color w:val="FF0080"/>
          <w:lang w:val="en-US"/>
        </w:rPr>
        <w:t xml:space="preserve">pub" </w:t>
      </w:r>
      <w:r>
        <w:rPr>
          <w:rFonts w:ascii="Times New Roman" w:hAnsi="Times New Roman" w:cs="Times New Roman"/>
          <w:color w:val="000000"/>
          <w:lang w:val="en-US"/>
        </w:rPr>
        <w:t xml:space="preserve">, </w:t>
      </w:r>
      <w:r>
        <w:rPr>
          <w:rFonts w:ascii="Times New Roman" w:hAnsi="Times New Roman" w:cs="Times New Roman"/>
          <w:color w:val="00FF00"/>
          <w:lang w:val="en-US"/>
        </w:rPr>
        <w:t>genes</w:t>
      </w:r>
      <w:r>
        <w:rPr>
          <w:rFonts w:ascii="Times New Roman" w:hAnsi="Times New Roman" w:cs="Times New Roman"/>
          <w:color w:val="000000"/>
          <w:lang w:val="en-US"/>
        </w:rPr>
        <w:t xml:space="preserve">_l i s t = </w:t>
      </w:r>
      <w:r>
        <w:rPr>
          <w:rFonts w:ascii="Times New Roman" w:hAnsi="Times New Roman" w:cs="Times New Roman"/>
          <w:color w:val="FF0080"/>
          <w:lang w:val="en-US"/>
        </w:rPr>
        <w:t xml:space="preserve">" ht tp : </w:t>
      </w:r>
      <w:r>
        <w:rPr>
          <w:rFonts w:ascii="Times New Roman" w:hAnsi="Times New Roman" w:cs="Times New Roman"/>
          <w:color w:val="000000"/>
          <w:lang w:val="en-US"/>
        </w:rPr>
        <w:t>//</w:t>
      </w:r>
    </w:p>
    <w:p w14:paraId="4189E7F2"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FF0080"/>
          <w:lang w:val="en-US"/>
        </w:rPr>
        <w:t xml:space="preserve">acsn . c u r i e . f r </w:t>
      </w:r>
      <w:r>
        <w:rPr>
          <w:rFonts w:ascii="Times New Roman" w:hAnsi="Times New Roman" w:cs="Times New Roman"/>
          <w:color w:val="000000"/>
          <w:lang w:val="en-US"/>
        </w:rPr>
        <w:t xml:space="preserve">/ </w:t>
      </w:r>
      <w:r>
        <w:rPr>
          <w:rFonts w:ascii="Times New Roman" w:hAnsi="Times New Roman" w:cs="Times New Roman"/>
          <w:color w:val="FF0080"/>
          <w:lang w:val="en-US"/>
        </w:rPr>
        <w:t xml:space="preserve">f i l e s </w:t>
      </w:r>
      <w:r>
        <w:rPr>
          <w:rFonts w:ascii="Times New Roman" w:hAnsi="Times New Roman" w:cs="Times New Roman"/>
          <w:color w:val="000000"/>
          <w:lang w:val="en-US"/>
        </w:rPr>
        <w:t>/</w:t>
      </w:r>
      <w:r>
        <w:rPr>
          <w:rFonts w:ascii="Times New Roman" w:hAnsi="Times New Roman" w:cs="Times New Roman"/>
          <w:color w:val="FF0080"/>
          <w:lang w:val="en-US"/>
        </w:rPr>
        <w:t>acsn</w:t>
      </w:r>
      <w:r>
        <w:rPr>
          <w:rFonts w:ascii="Times New Roman" w:hAnsi="Times New Roman" w:cs="Times New Roman"/>
          <w:color w:val="000000"/>
          <w:lang w:val="en-US"/>
        </w:rPr>
        <w:t>_</w:t>
      </w:r>
      <w:r>
        <w:rPr>
          <w:rFonts w:ascii="Times New Roman" w:hAnsi="Times New Roman" w:cs="Times New Roman"/>
          <w:color w:val="FF0080"/>
          <w:lang w:val="en-US"/>
        </w:rPr>
        <w:t xml:space="preserve">v1 . 1 . gmt" </w:t>
      </w:r>
      <w:r>
        <w:rPr>
          <w:rFonts w:ascii="Times New Roman" w:hAnsi="Times New Roman" w:cs="Times New Roman"/>
          <w:color w:val="000000"/>
          <w:lang w:val="en-US"/>
        </w:rPr>
        <w:t xml:space="preserve">, </w:t>
      </w:r>
      <w:r>
        <w:rPr>
          <w:rFonts w:ascii="Times New Roman" w:hAnsi="Times New Roman" w:cs="Times New Roman"/>
          <w:color w:val="00FF00"/>
          <w:lang w:val="en-US"/>
        </w:rPr>
        <w:t xml:space="preserve">name </w:t>
      </w:r>
      <w:r>
        <w:rPr>
          <w:rFonts w:ascii="Times New Roman" w:hAnsi="Times New Roman" w:cs="Times New Roman"/>
          <w:color w:val="000000"/>
          <w:lang w:val="en-US"/>
        </w:rPr>
        <w:t xml:space="preserve">= </w:t>
      </w:r>
      <w:r>
        <w:rPr>
          <w:rFonts w:ascii="Times New Roman" w:hAnsi="Times New Roman" w:cs="Times New Roman"/>
          <w:color w:val="FF0080"/>
          <w:lang w:val="en-US"/>
        </w:rPr>
        <w:t xml:space="preserve">"" </w:t>
      </w:r>
      <w:r>
        <w:rPr>
          <w:rFonts w:ascii="Times New Roman" w:hAnsi="Times New Roman" w:cs="Times New Roman"/>
          <w:color w:val="000000"/>
          <w:lang w:val="en-US"/>
        </w:rPr>
        <w:t>,</w:t>
      </w:r>
    </w:p>
    <w:p w14:paraId="629412F1"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FF00"/>
          <w:lang w:val="en-US"/>
        </w:rPr>
        <w:t xml:space="preserve">method </w:t>
      </w:r>
      <w:r>
        <w:rPr>
          <w:rFonts w:ascii="Times New Roman" w:hAnsi="Times New Roman" w:cs="Times New Roman"/>
          <w:color w:val="000000"/>
          <w:lang w:val="en-US"/>
        </w:rPr>
        <w:t xml:space="preserve">= </w:t>
      </w:r>
      <w:r>
        <w:rPr>
          <w:rFonts w:ascii="Times New Roman" w:hAnsi="Times New Roman" w:cs="Times New Roman"/>
          <w:color w:val="FF0080"/>
          <w:lang w:val="en-US"/>
        </w:rPr>
        <w:t xml:space="preserve">" p r o f i l e s " </w:t>
      </w:r>
      <w:r>
        <w:rPr>
          <w:rFonts w:ascii="Times New Roman" w:hAnsi="Times New Roman" w:cs="Times New Roman"/>
          <w:color w:val="000000"/>
          <w:lang w:val="en-US"/>
        </w:rPr>
        <w:t>)</w:t>
      </w:r>
    </w:p>
    <w:p w14:paraId="65A79432" w14:textId="77777777" w:rsidR="00FD79E0" w:rsidRDefault="00FD79E0" w:rsidP="006E0EDA">
      <w:pPr>
        <w:widowControl w:val="0"/>
        <w:autoSpaceDE w:val="0"/>
        <w:autoSpaceDN w:val="0"/>
        <w:adjustRightInd w:val="0"/>
        <w:rPr>
          <w:rFonts w:ascii="Times New Roman" w:hAnsi="Times New Roman" w:cs="Times New Roman"/>
          <w:color w:val="808080"/>
          <w:lang w:val="en-US"/>
        </w:rPr>
      </w:pPr>
      <w:r>
        <w:rPr>
          <w:rFonts w:ascii="Times New Roman" w:hAnsi="Times New Roman" w:cs="Times New Roman"/>
          <w:color w:val="808080"/>
          <w:lang w:val="en-US"/>
        </w:rPr>
        <w:t># Export in a format r e adabl e by the python package</w:t>
      </w:r>
    </w:p>
    <w:p w14:paraId="68ED2A89"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FF00"/>
          <w:lang w:val="en-US"/>
        </w:rPr>
        <w:t xml:space="preserve">saveData </w:t>
      </w:r>
      <w:r>
        <w:rPr>
          <w:rFonts w:ascii="Times New Roman" w:hAnsi="Times New Roman" w:cs="Times New Roman"/>
          <w:color w:val="000000"/>
          <w:lang w:val="en-US"/>
        </w:rPr>
        <w:t xml:space="preserve">( </w:t>
      </w:r>
      <w:r>
        <w:rPr>
          <w:rFonts w:ascii="Times New Roman" w:hAnsi="Times New Roman" w:cs="Times New Roman"/>
          <w:color w:val="00FF00"/>
          <w:lang w:val="en-US"/>
        </w:rPr>
        <w:t xml:space="preserve">datas </w:t>
      </w:r>
      <w:r>
        <w:rPr>
          <w:rFonts w:ascii="Times New Roman" w:hAnsi="Times New Roman" w:cs="Times New Roman"/>
          <w:color w:val="000000"/>
          <w:lang w:val="en-US"/>
        </w:rPr>
        <w:t>)</w:t>
      </w:r>
    </w:p>
    <w:p w14:paraId="0E17544C" w14:textId="77777777" w:rsidR="00FD79E0" w:rsidRDefault="00FD79E0" w:rsidP="006E0EDA">
      <w:pPr>
        <w:widowControl w:val="0"/>
        <w:autoSpaceDE w:val="0"/>
        <w:autoSpaceDN w:val="0"/>
        <w:adjustRightInd w:val="0"/>
        <w:rPr>
          <w:rFonts w:ascii="Times New Roman" w:hAnsi="Times New Roman" w:cs="Times New Roman"/>
          <w:b/>
          <w:color w:val="000000"/>
          <w:sz w:val="29"/>
          <w:szCs w:val="29"/>
          <w:lang w:val="en-US"/>
        </w:rPr>
      </w:pPr>
    </w:p>
    <w:p w14:paraId="6D85CAF2" w14:textId="77777777" w:rsidR="00FD79E0" w:rsidRPr="00FD79E0" w:rsidRDefault="00FD79E0" w:rsidP="006E0EDA">
      <w:pPr>
        <w:widowControl w:val="0"/>
        <w:autoSpaceDE w:val="0"/>
        <w:autoSpaceDN w:val="0"/>
        <w:adjustRightInd w:val="0"/>
        <w:rPr>
          <w:rFonts w:ascii="Times New Roman" w:hAnsi="Times New Roman" w:cs="Times New Roman"/>
          <w:b/>
          <w:color w:val="000000"/>
          <w:sz w:val="29"/>
          <w:szCs w:val="29"/>
          <w:lang w:val="en-US"/>
        </w:rPr>
      </w:pPr>
      <w:r w:rsidRPr="00FD79E0">
        <w:rPr>
          <w:rFonts w:ascii="Times New Roman" w:hAnsi="Times New Roman" w:cs="Times New Roman"/>
          <w:b/>
          <w:color w:val="000000"/>
          <w:sz w:val="29"/>
          <w:szCs w:val="29"/>
          <w:lang w:val="en-US"/>
        </w:rPr>
        <w:t>Import data in python</w:t>
      </w:r>
    </w:p>
    <w:p w14:paraId="40C78573"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0000"/>
          <w:lang w:val="en-US"/>
        </w:rPr>
        <w:t xml:space="preserve">from </w:t>
      </w:r>
      <w:r>
        <w:rPr>
          <w:rFonts w:ascii="Times New Roman" w:hAnsi="Times New Roman" w:cs="Times New Roman"/>
          <w:color w:val="00FF00"/>
          <w:lang w:val="en-US"/>
        </w:rPr>
        <w:t xml:space="preserve">navicom </w:t>
      </w:r>
      <w:r>
        <w:rPr>
          <w:rFonts w:ascii="Times New Roman" w:hAnsi="Times New Roman" w:cs="Times New Roman"/>
          <w:color w:val="000000"/>
          <w:lang w:val="en-US"/>
        </w:rPr>
        <w:t>import _</w:t>
      </w:r>
    </w:p>
    <w:p w14:paraId="41575708" w14:textId="77777777" w:rsidR="00FD79E0" w:rsidRDefault="00FD79E0" w:rsidP="006E0EDA">
      <w:pPr>
        <w:widowControl w:val="0"/>
        <w:autoSpaceDE w:val="0"/>
        <w:autoSpaceDN w:val="0"/>
        <w:adjustRightInd w:val="0"/>
        <w:rPr>
          <w:rFonts w:ascii="Times New Roman" w:hAnsi="Times New Roman" w:cs="Times New Roman"/>
          <w:color w:val="808080"/>
          <w:lang w:val="en-US"/>
        </w:rPr>
      </w:pPr>
      <w:r>
        <w:rPr>
          <w:rFonts w:ascii="Times New Roman" w:hAnsi="Times New Roman" w:cs="Times New Roman"/>
          <w:color w:val="808080"/>
          <w:lang w:val="en-US"/>
        </w:rPr>
        <w:t># Prepare the connext ion</w:t>
      </w:r>
    </w:p>
    <w:p w14:paraId="4EB2A7F8"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FF00"/>
          <w:lang w:val="en-US"/>
        </w:rPr>
        <w:t xml:space="preserve">nc </w:t>
      </w:r>
      <w:r>
        <w:rPr>
          <w:rFonts w:ascii="Times New Roman" w:hAnsi="Times New Roman" w:cs="Times New Roman"/>
          <w:color w:val="000000"/>
          <w:lang w:val="en-US"/>
        </w:rPr>
        <w:t xml:space="preserve">= </w:t>
      </w:r>
      <w:r>
        <w:rPr>
          <w:rFonts w:ascii="Times New Roman" w:hAnsi="Times New Roman" w:cs="Times New Roman"/>
          <w:color w:val="00FF00"/>
          <w:lang w:val="en-US"/>
        </w:rPr>
        <w:t>NaviCom</w:t>
      </w:r>
      <w:r>
        <w:rPr>
          <w:rFonts w:ascii="Times New Roman" w:hAnsi="Times New Roman" w:cs="Times New Roman"/>
          <w:color w:val="000000"/>
          <w:lang w:val="en-US"/>
        </w:rPr>
        <w:t>(</w:t>
      </w:r>
      <w:r>
        <w:rPr>
          <w:rFonts w:ascii="Times New Roman" w:hAnsi="Times New Roman" w:cs="Times New Roman"/>
          <w:color w:val="00FF00"/>
          <w:lang w:val="en-US"/>
        </w:rPr>
        <w:t>map</w:t>
      </w:r>
      <w:r>
        <w:rPr>
          <w:rFonts w:ascii="Times New Roman" w:hAnsi="Times New Roman" w:cs="Times New Roman"/>
          <w:color w:val="000000"/>
          <w:lang w:val="en-US"/>
        </w:rPr>
        <w:t>_</w:t>
      </w:r>
      <w:r>
        <w:rPr>
          <w:rFonts w:ascii="Times New Roman" w:hAnsi="Times New Roman" w:cs="Times New Roman"/>
          <w:color w:val="00FF00"/>
          <w:lang w:val="en-US"/>
        </w:rPr>
        <w:t>u r l</w:t>
      </w:r>
      <w:r>
        <w:rPr>
          <w:rFonts w:ascii="Times New Roman" w:hAnsi="Times New Roman" w:cs="Times New Roman"/>
          <w:color w:val="000000"/>
          <w:lang w:val="en-US"/>
        </w:rPr>
        <w:t>=</w:t>
      </w:r>
      <w:r>
        <w:rPr>
          <w:rFonts w:ascii="Times New Roman" w:hAnsi="Times New Roman" w:cs="Times New Roman"/>
          <w:color w:val="FF0080"/>
          <w:lang w:val="en-US"/>
        </w:rPr>
        <w:t xml:space="preserve">' ht tps : </w:t>
      </w:r>
      <w:r>
        <w:rPr>
          <w:rFonts w:ascii="Times New Roman" w:hAnsi="Times New Roman" w:cs="Times New Roman"/>
          <w:color w:val="000000"/>
          <w:lang w:val="en-US"/>
        </w:rPr>
        <w:t xml:space="preserve">// </w:t>
      </w:r>
      <w:r>
        <w:rPr>
          <w:rFonts w:ascii="Times New Roman" w:hAnsi="Times New Roman" w:cs="Times New Roman"/>
          <w:color w:val="FF0080"/>
          <w:lang w:val="en-US"/>
        </w:rPr>
        <w:t xml:space="preserve">n a v i c e l l . c u r i e . f r </w:t>
      </w:r>
      <w:r>
        <w:rPr>
          <w:rFonts w:ascii="Times New Roman" w:hAnsi="Times New Roman" w:cs="Times New Roman"/>
          <w:color w:val="000000"/>
          <w:lang w:val="en-US"/>
        </w:rPr>
        <w:t>/</w:t>
      </w:r>
    </w:p>
    <w:p w14:paraId="36E2BBAC"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FF0080"/>
          <w:lang w:val="en-US"/>
        </w:rPr>
        <w:t xml:space="preserve">n a v i c e l l </w:t>
      </w:r>
      <w:r>
        <w:rPr>
          <w:rFonts w:ascii="Times New Roman" w:hAnsi="Times New Roman" w:cs="Times New Roman"/>
          <w:color w:val="000000"/>
          <w:lang w:val="en-US"/>
        </w:rPr>
        <w:t>/</w:t>
      </w:r>
      <w:r>
        <w:rPr>
          <w:rFonts w:ascii="Times New Roman" w:hAnsi="Times New Roman" w:cs="Times New Roman"/>
          <w:color w:val="FF0080"/>
          <w:lang w:val="en-US"/>
        </w:rPr>
        <w:t>maps</w:t>
      </w:r>
      <w:r>
        <w:rPr>
          <w:rFonts w:ascii="Times New Roman" w:hAnsi="Times New Roman" w:cs="Times New Roman"/>
          <w:color w:val="000000"/>
          <w:lang w:val="en-US"/>
        </w:rPr>
        <w:t xml:space="preserve">/ </w:t>
      </w:r>
      <w:r>
        <w:rPr>
          <w:rFonts w:ascii="Times New Roman" w:hAnsi="Times New Roman" w:cs="Times New Roman"/>
          <w:color w:val="FF0080"/>
          <w:lang w:val="en-US"/>
        </w:rPr>
        <w:t xml:space="preserve">c e l l c y c l e </w:t>
      </w:r>
      <w:r>
        <w:rPr>
          <w:rFonts w:ascii="Times New Roman" w:hAnsi="Times New Roman" w:cs="Times New Roman"/>
          <w:color w:val="000000"/>
          <w:lang w:val="en-US"/>
        </w:rPr>
        <w:t>/</w:t>
      </w:r>
      <w:r>
        <w:rPr>
          <w:rFonts w:ascii="Times New Roman" w:hAnsi="Times New Roman" w:cs="Times New Roman"/>
          <w:color w:val="FF0080"/>
          <w:lang w:val="en-US"/>
        </w:rPr>
        <w:t>master</w:t>
      </w:r>
      <w:r>
        <w:rPr>
          <w:rFonts w:ascii="Times New Roman" w:hAnsi="Times New Roman" w:cs="Times New Roman"/>
          <w:color w:val="000000"/>
          <w:lang w:val="en-US"/>
        </w:rPr>
        <w:t>/</w:t>
      </w:r>
      <w:r>
        <w:rPr>
          <w:rFonts w:ascii="Times New Roman" w:hAnsi="Times New Roman" w:cs="Times New Roman"/>
          <w:color w:val="FF0080"/>
          <w:lang w:val="en-US"/>
        </w:rPr>
        <w:t xml:space="preserve">index . php ' </w:t>
      </w:r>
      <w:r>
        <w:rPr>
          <w:rFonts w:ascii="Times New Roman" w:hAnsi="Times New Roman" w:cs="Times New Roman"/>
          <w:color w:val="000000"/>
          <w:lang w:val="en-US"/>
        </w:rPr>
        <w:t xml:space="preserve">, </w:t>
      </w:r>
      <w:r>
        <w:rPr>
          <w:rFonts w:ascii="Times New Roman" w:hAnsi="Times New Roman" w:cs="Times New Roman"/>
          <w:color w:val="00FF00"/>
          <w:lang w:val="en-US"/>
        </w:rPr>
        <w:t>browser</w:t>
      </w:r>
      <w:r>
        <w:rPr>
          <w:rFonts w:ascii="Times New Roman" w:hAnsi="Times New Roman" w:cs="Times New Roman"/>
          <w:color w:val="000000"/>
          <w:lang w:val="en-US"/>
        </w:rPr>
        <w:t>_</w:t>
      </w:r>
    </w:p>
    <w:p w14:paraId="33468283"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FF00"/>
          <w:lang w:val="en-US"/>
        </w:rPr>
        <w:t>command</w:t>
      </w:r>
      <w:r>
        <w:rPr>
          <w:rFonts w:ascii="Times New Roman" w:hAnsi="Times New Roman" w:cs="Times New Roman"/>
          <w:color w:val="000000"/>
          <w:lang w:val="en-US"/>
        </w:rPr>
        <w:t>=</w:t>
      </w:r>
      <w:r>
        <w:rPr>
          <w:rFonts w:ascii="Times New Roman" w:hAnsi="Times New Roman" w:cs="Times New Roman"/>
          <w:color w:val="FF0080"/>
          <w:lang w:val="en-US"/>
        </w:rPr>
        <w:t xml:space="preserve">" google􀀀chrome %s " </w:t>
      </w:r>
      <w:r>
        <w:rPr>
          <w:rFonts w:ascii="Times New Roman" w:hAnsi="Times New Roman" w:cs="Times New Roman"/>
          <w:color w:val="000000"/>
          <w:lang w:val="en-US"/>
        </w:rPr>
        <w:t xml:space="preserve">, </w:t>
      </w:r>
      <w:r>
        <w:rPr>
          <w:rFonts w:ascii="Times New Roman" w:hAnsi="Times New Roman" w:cs="Times New Roman"/>
          <w:color w:val="00FF00"/>
          <w:lang w:val="en-US"/>
        </w:rPr>
        <w:t>d i s p l a y</w:t>
      </w:r>
      <w:r>
        <w:rPr>
          <w:rFonts w:ascii="Times New Roman" w:hAnsi="Times New Roman" w:cs="Times New Roman"/>
          <w:color w:val="000000"/>
          <w:lang w:val="en-US"/>
        </w:rPr>
        <w:t>_</w:t>
      </w:r>
      <w:r>
        <w:rPr>
          <w:rFonts w:ascii="Times New Roman" w:hAnsi="Times New Roman" w:cs="Times New Roman"/>
          <w:color w:val="00FF00"/>
          <w:lang w:val="en-US"/>
        </w:rPr>
        <w:t xml:space="preserve">c o n f i g </w:t>
      </w:r>
      <w:r>
        <w:rPr>
          <w:rFonts w:ascii="Times New Roman" w:hAnsi="Times New Roman" w:cs="Times New Roman"/>
          <w:color w:val="000000"/>
          <w:lang w:val="en-US"/>
        </w:rPr>
        <w:t>=</w:t>
      </w:r>
    </w:p>
    <w:p w14:paraId="3309AAF1"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FF00"/>
          <w:lang w:val="en-US"/>
        </w:rPr>
        <w:t xml:space="preserve">Di splayConf ig </w:t>
      </w:r>
      <w:r>
        <w:rPr>
          <w:rFonts w:ascii="Times New Roman" w:hAnsi="Times New Roman" w:cs="Times New Roman"/>
          <w:color w:val="000000"/>
          <w:lang w:val="en-US"/>
        </w:rPr>
        <w:t xml:space="preserve">( 5 , </w:t>
      </w:r>
      <w:r>
        <w:rPr>
          <w:rFonts w:ascii="Times New Roman" w:hAnsi="Times New Roman" w:cs="Times New Roman"/>
          <w:color w:val="00FF00"/>
          <w:lang w:val="en-US"/>
        </w:rPr>
        <w:t>na</w:t>
      </w:r>
      <w:r>
        <w:rPr>
          <w:rFonts w:ascii="Times New Roman" w:hAnsi="Times New Roman" w:cs="Times New Roman"/>
          <w:color w:val="000000"/>
          <w:lang w:val="en-US"/>
        </w:rPr>
        <w:t>_</w:t>
      </w:r>
      <w:r>
        <w:rPr>
          <w:rFonts w:ascii="Times New Roman" w:hAnsi="Times New Roman" w:cs="Times New Roman"/>
          <w:color w:val="00FF00"/>
          <w:lang w:val="en-US"/>
        </w:rPr>
        <w:t>c o l o r</w:t>
      </w:r>
      <w:r>
        <w:rPr>
          <w:rFonts w:ascii="Times New Roman" w:hAnsi="Times New Roman" w:cs="Times New Roman"/>
          <w:color w:val="000000"/>
          <w:lang w:val="en-US"/>
        </w:rPr>
        <w:t>=</w:t>
      </w:r>
      <w:r>
        <w:rPr>
          <w:rFonts w:ascii="Times New Roman" w:hAnsi="Times New Roman" w:cs="Times New Roman"/>
          <w:color w:val="FF0080"/>
          <w:lang w:val="en-US"/>
        </w:rPr>
        <w:t xml:space="preserve">" f f f f f f " </w:t>
      </w:r>
      <w:r>
        <w:rPr>
          <w:rFonts w:ascii="Times New Roman" w:hAnsi="Times New Roman" w:cs="Times New Roman"/>
          <w:color w:val="000000"/>
          <w:lang w:val="en-US"/>
        </w:rPr>
        <w:t>) )</w:t>
      </w:r>
    </w:p>
    <w:p w14:paraId="14EFA0BE" w14:textId="77777777" w:rsidR="00FD79E0" w:rsidRDefault="00FD79E0" w:rsidP="006E0EDA">
      <w:pPr>
        <w:widowControl w:val="0"/>
        <w:autoSpaceDE w:val="0"/>
        <w:autoSpaceDN w:val="0"/>
        <w:adjustRightInd w:val="0"/>
        <w:rPr>
          <w:rFonts w:ascii="Times New Roman" w:hAnsi="Times New Roman" w:cs="Times New Roman"/>
          <w:color w:val="808080"/>
          <w:lang w:val="en-US"/>
        </w:rPr>
      </w:pPr>
      <w:r>
        <w:rPr>
          <w:rFonts w:ascii="Times New Roman" w:hAnsi="Times New Roman" w:cs="Times New Roman"/>
          <w:color w:val="808080"/>
          <w:lang w:val="en-US"/>
        </w:rPr>
        <w:t># Load data f o r the v i s u a l i s a t i o n</w:t>
      </w:r>
    </w:p>
    <w:p w14:paraId="47F64D8C"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FF00"/>
          <w:lang w:val="en-US"/>
        </w:rPr>
        <w:t xml:space="preserve">nc </w:t>
      </w:r>
      <w:r>
        <w:rPr>
          <w:rFonts w:ascii="Times New Roman" w:hAnsi="Times New Roman" w:cs="Times New Roman"/>
          <w:color w:val="000000"/>
          <w:lang w:val="en-US"/>
        </w:rPr>
        <w:t xml:space="preserve">. </w:t>
      </w:r>
      <w:r>
        <w:rPr>
          <w:rFonts w:ascii="Times New Roman" w:hAnsi="Times New Roman" w:cs="Times New Roman"/>
          <w:color w:val="00FF00"/>
          <w:lang w:val="en-US"/>
        </w:rPr>
        <w:t xml:space="preserve">loadData </w:t>
      </w:r>
      <w:r>
        <w:rPr>
          <w:rFonts w:ascii="Times New Roman" w:hAnsi="Times New Roman" w:cs="Times New Roman"/>
          <w:color w:val="000000"/>
          <w:lang w:val="en-US"/>
        </w:rPr>
        <w:t xml:space="preserve">( </w:t>
      </w:r>
      <w:r>
        <w:rPr>
          <w:rFonts w:ascii="Times New Roman" w:hAnsi="Times New Roman" w:cs="Times New Roman"/>
          <w:color w:val="00FF00"/>
          <w:lang w:val="en-US"/>
        </w:rPr>
        <w:t>fname</w:t>
      </w:r>
      <w:r>
        <w:rPr>
          <w:rFonts w:ascii="Times New Roman" w:hAnsi="Times New Roman" w:cs="Times New Roman"/>
          <w:color w:val="000000"/>
          <w:lang w:val="en-US"/>
        </w:rPr>
        <w:t>=</w:t>
      </w:r>
      <w:r>
        <w:rPr>
          <w:rFonts w:ascii="Times New Roman" w:hAnsi="Times New Roman" w:cs="Times New Roman"/>
          <w:color w:val="FF0080"/>
          <w:lang w:val="en-US"/>
        </w:rPr>
        <w:t>"Ovarian</w:t>
      </w:r>
      <w:r>
        <w:rPr>
          <w:rFonts w:ascii="Times New Roman" w:hAnsi="Times New Roman" w:cs="Times New Roman"/>
          <w:color w:val="000000"/>
          <w:lang w:val="en-US"/>
        </w:rPr>
        <w:t>_</w:t>
      </w:r>
      <w:r>
        <w:rPr>
          <w:rFonts w:ascii="Times New Roman" w:hAnsi="Times New Roman" w:cs="Times New Roman"/>
          <w:color w:val="FF0080"/>
          <w:lang w:val="en-US"/>
        </w:rPr>
        <w:t>Serous</w:t>
      </w:r>
      <w:r>
        <w:rPr>
          <w:rFonts w:ascii="Times New Roman" w:hAnsi="Times New Roman" w:cs="Times New Roman"/>
          <w:color w:val="000000"/>
          <w:lang w:val="en-US"/>
        </w:rPr>
        <w:t>_</w:t>
      </w:r>
      <w:r>
        <w:rPr>
          <w:rFonts w:ascii="Times New Roman" w:hAnsi="Times New Roman" w:cs="Times New Roman"/>
          <w:color w:val="FF0080"/>
          <w:lang w:val="en-US"/>
        </w:rPr>
        <w:t>Cystadenocarcinoma</w:t>
      </w:r>
      <w:r>
        <w:rPr>
          <w:rFonts w:ascii="Times New Roman" w:hAnsi="Times New Roman" w:cs="Times New Roman"/>
          <w:color w:val="000000"/>
          <w:lang w:val="en-US"/>
        </w:rPr>
        <w:t>_</w:t>
      </w:r>
    </w:p>
    <w:p w14:paraId="4F09DA5C" w14:textId="77777777"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FF0080"/>
          <w:lang w:val="en-US"/>
        </w:rPr>
        <w:t>TCGA</w:t>
      </w:r>
      <w:r>
        <w:rPr>
          <w:rFonts w:ascii="Times New Roman" w:hAnsi="Times New Roman" w:cs="Times New Roman"/>
          <w:color w:val="000000"/>
          <w:lang w:val="en-US"/>
        </w:rPr>
        <w:t>_</w:t>
      </w:r>
      <w:r>
        <w:rPr>
          <w:rFonts w:ascii="Times New Roman" w:hAnsi="Times New Roman" w:cs="Times New Roman"/>
          <w:color w:val="FF0080"/>
          <w:lang w:val="en-US"/>
        </w:rPr>
        <w:t>Nature</w:t>
      </w:r>
      <w:r>
        <w:rPr>
          <w:rFonts w:ascii="Times New Roman" w:hAnsi="Times New Roman" w:cs="Times New Roman"/>
          <w:color w:val="000000"/>
          <w:lang w:val="en-US"/>
        </w:rPr>
        <w:t>_</w:t>
      </w:r>
      <w:r>
        <w:rPr>
          <w:rFonts w:ascii="Times New Roman" w:hAnsi="Times New Roman" w:cs="Times New Roman"/>
          <w:color w:val="FF0080"/>
          <w:lang w:val="en-US"/>
        </w:rPr>
        <w:t xml:space="preserve">2011. txt " </w:t>
      </w:r>
      <w:r>
        <w:rPr>
          <w:rFonts w:ascii="Times New Roman" w:hAnsi="Times New Roman" w:cs="Times New Roman"/>
          <w:color w:val="000000"/>
          <w:lang w:val="en-US"/>
        </w:rPr>
        <w:t>)</w:t>
      </w:r>
    </w:p>
    <w:p w14:paraId="3C15096C" w14:textId="77777777" w:rsidR="00FD79E0" w:rsidRDefault="00FD79E0" w:rsidP="006E0EDA">
      <w:pPr>
        <w:widowControl w:val="0"/>
        <w:autoSpaceDE w:val="0"/>
        <w:autoSpaceDN w:val="0"/>
        <w:adjustRightInd w:val="0"/>
        <w:rPr>
          <w:rFonts w:ascii="Times New Roman" w:hAnsi="Times New Roman" w:cs="Times New Roman"/>
          <w:b/>
          <w:color w:val="000000"/>
          <w:sz w:val="29"/>
          <w:szCs w:val="29"/>
          <w:lang w:val="en-US"/>
        </w:rPr>
      </w:pPr>
    </w:p>
    <w:p w14:paraId="480AE7D8" w14:textId="77777777" w:rsidR="00FD79E0" w:rsidRPr="00FD79E0" w:rsidRDefault="00FD79E0" w:rsidP="006E0EDA">
      <w:pPr>
        <w:widowControl w:val="0"/>
        <w:autoSpaceDE w:val="0"/>
        <w:autoSpaceDN w:val="0"/>
        <w:adjustRightInd w:val="0"/>
        <w:rPr>
          <w:rFonts w:ascii="Times New Roman" w:hAnsi="Times New Roman" w:cs="Times New Roman"/>
          <w:b/>
          <w:color w:val="000000"/>
          <w:sz w:val="29"/>
          <w:szCs w:val="29"/>
          <w:lang w:val="en-US"/>
        </w:rPr>
      </w:pPr>
      <w:r w:rsidRPr="00FD79E0">
        <w:rPr>
          <w:rFonts w:ascii="Times New Roman" w:hAnsi="Times New Roman" w:cs="Times New Roman"/>
          <w:b/>
          <w:color w:val="000000"/>
          <w:sz w:val="29"/>
          <w:szCs w:val="29"/>
          <w:lang w:val="en-US"/>
        </w:rPr>
        <w:t>Select and display data on the NaviCell map</w:t>
      </w:r>
    </w:p>
    <w:p w14:paraId="656D1CF0" w14:textId="77777777" w:rsidR="00FD79E0" w:rsidRDefault="00FD79E0" w:rsidP="006E0EDA">
      <w:pPr>
        <w:widowControl w:val="0"/>
        <w:autoSpaceDE w:val="0"/>
        <w:autoSpaceDN w:val="0"/>
        <w:adjustRightInd w:val="0"/>
        <w:rPr>
          <w:rFonts w:ascii="Times New Roman" w:hAnsi="Times New Roman" w:cs="Times New Roman"/>
          <w:color w:val="808080"/>
          <w:lang w:val="en-US"/>
        </w:rPr>
      </w:pPr>
      <w:r>
        <w:rPr>
          <w:rFonts w:ascii="Times New Roman" w:hAnsi="Times New Roman" w:cs="Times New Roman"/>
          <w:color w:val="00FF00"/>
          <w:lang w:val="en-US"/>
        </w:rPr>
        <w:t xml:space="preserve">nc </w:t>
      </w:r>
      <w:r>
        <w:rPr>
          <w:rFonts w:ascii="Times New Roman" w:hAnsi="Times New Roman" w:cs="Times New Roman"/>
          <w:color w:val="000000"/>
          <w:lang w:val="en-US"/>
        </w:rPr>
        <w:t xml:space="preserve">. </w:t>
      </w:r>
      <w:r>
        <w:rPr>
          <w:rFonts w:ascii="Times New Roman" w:hAnsi="Times New Roman" w:cs="Times New Roman"/>
          <w:color w:val="00FF00"/>
          <w:lang w:val="en-US"/>
        </w:rPr>
        <w:t xml:space="preserve">l i s tDa t a </w:t>
      </w:r>
      <w:r>
        <w:rPr>
          <w:rFonts w:ascii="Times New Roman" w:hAnsi="Times New Roman" w:cs="Times New Roman"/>
          <w:color w:val="000000"/>
          <w:lang w:val="en-US"/>
        </w:rPr>
        <w:t xml:space="preserve">( ) </w:t>
      </w:r>
      <w:r>
        <w:rPr>
          <w:rFonts w:ascii="Times New Roman" w:hAnsi="Times New Roman" w:cs="Times New Roman"/>
          <w:color w:val="808080"/>
          <w:lang w:val="en-US"/>
        </w:rPr>
        <w:t># Get the data a v a i l a b l e</w:t>
      </w:r>
    </w:p>
    <w:p w14:paraId="25FC0A5E" w14:textId="77777777" w:rsidR="00FD79E0" w:rsidRDefault="00FD79E0" w:rsidP="006E0EDA">
      <w:pPr>
        <w:widowControl w:val="0"/>
        <w:autoSpaceDE w:val="0"/>
        <w:autoSpaceDN w:val="0"/>
        <w:adjustRightInd w:val="0"/>
        <w:rPr>
          <w:rFonts w:ascii="Times New Roman" w:hAnsi="Times New Roman" w:cs="Times New Roman"/>
          <w:color w:val="808080"/>
          <w:lang w:val="en-US"/>
        </w:rPr>
      </w:pPr>
      <w:r>
        <w:rPr>
          <w:rFonts w:ascii="Times New Roman" w:hAnsi="Times New Roman" w:cs="Times New Roman"/>
          <w:color w:val="00FF00"/>
          <w:lang w:val="en-US"/>
        </w:rPr>
        <w:t xml:space="preserve">nc </w:t>
      </w:r>
      <w:r>
        <w:rPr>
          <w:rFonts w:ascii="Times New Roman" w:hAnsi="Times New Roman" w:cs="Times New Roman"/>
          <w:color w:val="000000"/>
          <w:lang w:val="en-US"/>
        </w:rPr>
        <w:t xml:space="preserve">. </w:t>
      </w:r>
      <w:r>
        <w:rPr>
          <w:rFonts w:ascii="Times New Roman" w:hAnsi="Times New Roman" w:cs="Times New Roman"/>
          <w:color w:val="00FF00"/>
          <w:lang w:val="en-US"/>
        </w:rPr>
        <w:t xml:space="preserve">l i s tAn n o t a t i o n s </w:t>
      </w:r>
      <w:r>
        <w:rPr>
          <w:rFonts w:ascii="Times New Roman" w:hAnsi="Times New Roman" w:cs="Times New Roman"/>
          <w:color w:val="000000"/>
          <w:lang w:val="en-US"/>
        </w:rPr>
        <w:t xml:space="preserve">( ) </w:t>
      </w:r>
      <w:r>
        <w:rPr>
          <w:rFonts w:ascii="Times New Roman" w:hAnsi="Times New Roman" w:cs="Times New Roman"/>
          <w:color w:val="808080"/>
          <w:lang w:val="en-US"/>
        </w:rPr>
        <w:t># Get the groups a v a i l a b l e</w:t>
      </w:r>
    </w:p>
    <w:p w14:paraId="51267032" w14:textId="77777777" w:rsidR="00FD79E0" w:rsidRDefault="00FD79E0" w:rsidP="006E0EDA">
      <w:pPr>
        <w:widowControl w:val="0"/>
        <w:autoSpaceDE w:val="0"/>
        <w:autoSpaceDN w:val="0"/>
        <w:adjustRightInd w:val="0"/>
        <w:rPr>
          <w:rFonts w:ascii="Times New Roman" w:hAnsi="Times New Roman" w:cs="Times New Roman"/>
          <w:color w:val="808080"/>
          <w:lang w:val="en-US"/>
        </w:rPr>
      </w:pPr>
      <w:r>
        <w:rPr>
          <w:rFonts w:ascii="Times New Roman" w:hAnsi="Times New Roman" w:cs="Times New Roman"/>
          <w:color w:val="808080"/>
          <w:lang w:val="en-US"/>
        </w:rPr>
        <w:t># Di splay the data on the map</w:t>
      </w:r>
    </w:p>
    <w:p w14:paraId="1D9B68D5" w14:textId="52ED3EF6" w:rsidR="00FD79E0" w:rsidRDefault="00FD79E0" w:rsidP="006E0EDA">
      <w:pPr>
        <w:widowControl w:val="0"/>
        <w:autoSpaceDE w:val="0"/>
        <w:autoSpaceDN w:val="0"/>
        <w:adjustRightInd w:val="0"/>
        <w:rPr>
          <w:rFonts w:ascii="Times New Roman" w:hAnsi="Times New Roman" w:cs="Times New Roman"/>
          <w:color w:val="000000"/>
          <w:lang w:val="en-US"/>
        </w:rPr>
      </w:pPr>
      <w:r>
        <w:rPr>
          <w:rFonts w:ascii="Times New Roman" w:hAnsi="Times New Roman" w:cs="Times New Roman"/>
          <w:color w:val="00FF00"/>
          <w:lang w:val="en-US"/>
        </w:rPr>
        <w:t xml:space="preserve">nc </w:t>
      </w:r>
      <w:r>
        <w:rPr>
          <w:rFonts w:ascii="Times New Roman" w:hAnsi="Times New Roman" w:cs="Times New Roman"/>
          <w:color w:val="000000"/>
          <w:lang w:val="en-US"/>
        </w:rPr>
        <w:t xml:space="preserve">. </w:t>
      </w:r>
      <w:r>
        <w:rPr>
          <w:rFonts w:ascii="Times New Roman" w:hAnsi="Times New Roman" w:cs="Times New Roman"/>
          <w:color w:val="00FF00"/>
          <w:lang w:val="en-US"/>
        </w:rPr>
        <w:t xml:space="preserve">compl e t eDi splay </w:t>
      </w:r>
      <w:r>
        <w:rPr>
          <w:rFonts w:ascii="Times New Roman" w:hAnsi="Times New Roman" w:cs="Times New Roman"/>
          <w:color w:val="000000"/>
          <w:lang w:val="en-US"/>
        </w:rPr>
        <w:t>( )</w:t>
      </w:r>
    </w:p>
    <w:p w14:paraId="6E117217" w14:textId="77777777" w:rsidR="00FD79E0" w:rsidRDefault="00FD79E0" w:rsidP="006E0EDA">
      <w:pPr>
        <w:widowControl w:val="0"/>
        <w:autoSpaceDE w:val="0"/>
        <w:autoSpaceDN w:val="0"/>
        <w:adjustRightInd w:val="0"/>
        <w:rPr>
          <w:rFonts w:ascii="Times New Roman" w:hAnsi="Times New Roman" w:cs="Times New Roman"/>
          <w:color w:val="808080"/>
          <w:lang w:val="en-US"/>
        </w:rPr>
      </w:pPr>
      <w:r>
        <w:rPr>
          <w:rFonts w:ascii="Times New Roman" w:hAnsi="Times New Roman" w:cs="Times New Roman"/>
          <w:color w:val="808080"/>
          <w:lang w:val="en-US"/>
        </w:rPr>
        <w:t># Di splay d i sp l a y f o r a s p e c i f i c group</w:t>
      </w:r>
    </w:p>
    <w:p w14:paraId="74236D1F" w14:textId="2E52DDD5" w:rsidR="005A03E2" w:rsidRDefault="00FD79E0" w:rsidP="006E0EDA">
      <w:pPr>
        <w:rPr>
          <w:rFonts w:ascii="Times New Roman" w:hAnsi="Times New Roman" w:cs="Times New Roman"/>
          <w:color w:val="000000"/>
          <w:lang w:val="en-US"/>
        </w:rPr>
      </w:pPr>
      <w:r>
        <w:rPr>
          <w:rFonts w:ascii="Times New Roman" w:hAnsi="Times New Roman" w:cs="Times New Roman"/>
          <w:color w:val="00FF00"/>
          <w:lang w:val="en-US"/>
        </w:rPr>
        <w:t xml:space="preserve">nc </w:t>
      </w:r>
      <w:r>
        <w:rPr>
          <w:rFonts w:ascii="Times New Roman" w:hAnsi="Times New Roman" w:cs="Times New Roman"/>
          <w:color w:val="000000"/>
          <w:lang w:val="en-US"/>
        </w:rPr>
        <w:t xml:space="preserve">. </w:t>
      </w:r>
      <w:r>
        <w:rPr>
          <w:rFonts w:ascii="Times New Roman" w:hAnsi="Times New Roman" w:cs="Times New Roman"/>
          <w:color w:val="00FF00"/>
          <w:lang w:val="en-US"/>
        </w:rPr>
        <w:t xml:space="preserve">compl e t eDi splay </w:t>
      </w:r>
      <w:r>
        <w:rPr>
          <w:rFonts w:ascii="Times New Roman" w:hAnsi="Times New Roman" w:cs="Times New Roman"/>
          <w:color w:val="000000"/>
          <w:lang w:val="en-US"/>
        </w:rPr>
        <w:t xml:space="preserve">( </w:t>
      </w:r>
      <w:r>
        <w:rPr>
          <w:rFonts w:ascii="Times New Roman" w:hAnsi="Times New Roman" w:cs="Times New Roman"/>
          <w:color w:val="00FF00"/>
          <w:lang w:val="en-US"/>
        </w:rPr>
        <w:t>sample</w:t>
      </w:r>
      <w:r>
        <w:rPr>
          <w:rFonts w:ascii="Times New Roman" w:hAnsi="Times New Roman" w:cs="Times New Roman"/>
          <w:color w:val="000000"/>
          <w:lang w:val="en-US"/>
        </w:rPr>
        <w:t>=</w:t>
      </w:r>
      <w:r>
        <w:rPr>
          <w:rFonts w:ascii="Times New Roman" w:hAnsi="Times New Roman" w:cs="Times New Roman"/>
          <w:color w:val="FF0080"/>
          <w:lang w:val="en-US"/>
        </w:rPr>
        <w:t xml:space="preserve">"GRADE:  Di s eas eFr e e " </w:t>
      </w:r>
      <w:r>
        <w:rPr>
          <w:rFonts w:ascii="Times New Roman" w:hAnsi="Times New Roman" w:cs="Times New Roman"/>
          <w:color w:val="000000"/>
          <w:lang w:val="en-US"/>
        </w:rPr>
        <w:t>)</w:t>
      </w:r>
    </w:p>
    <w:p w14:paraId="67253D6E" w14:textId="77777777" w:rsidR="00DE5AC4" w:rsidRDefault="00DE5AC4" w:rsidP="006E0EDA">
      <w:pPr>
        <w:rPr>
          <w:rFonts w:ascii="Times New Roman" w:hAnsi="Times New Roman" w:cs="Times New Roman"/>
          <w:color w:val="000000"/>
          <w:lang w:val="en-US"/>
        </w:rPr>
      </w:pPr>
    </w:p>
    <w:p w14:paraId="1AB297E7" w14:textId="77777777" w:rsidR="00DE5AC4" w:rsidRDefault="00DE5AC4" w:rsidP="006E0EDA">
      <w:pPr>
        <w:rPr>
          <w:rFonts w:ascii="Times New Roman" w:hAnsi="Times New Roman" w:cs="Times New Roman"/>
          <w:color w:val="000000"/>
          <w:lang w:val="en-US"/>
        </w:rPr>
      </w:pPr>
    </w:p>
    <w:p w14:paraId="385E338C" w14:textId="77777777" w:rsidR="00236BE6" w:rsidRDefault="00236BE6">
      <w:pPr>
        <w:rPr>
          <w:rFonts w:ascii="Times New Roman" w:eastAsia="Times New Roman" w:hAnsi="Times New Roman" w:cs="Times New Roman"/>
          <w:b/>
          <w:bCs/>
          <w:kern w:val="32"/>
          <w:sz w:val="32"/>
          <w:szCs w:val="32"/>
          <w:lang w:val="en-US"/>
        </w:rPr>
      </w:pPr>
      <w:r>
        <w:rPr>
          <w:rFonts w:ascii="Times New Roman" w:hAnsi="Times New Roman"/>
          <w:lang w:val="en-US"/>
        </w:rPr>
        <w:br w:type="page"/>
      </w:r>
    </w:p>
    <w:p w14:paraId="7DAF0633" w14:textId="2D1FCF3D" w:rsidR="00DE5AC4" w:rsidRDefault="00255A33" w:rsidP="00DE5AC4">
      <w:pPr>
        <w:pStyle w:val="Heading1"/>
        <w:jc w:val="both"/>
        <w:rPr>
          <w:rFonts w:ascii="Times New Roman" w:hAnsi="Times New Roman"/>
          <w:lang w:val="en-US"/>
        </w:rPr>
      </w:pPr>
      <w:bookmarkStart w:id="18" w:name="_Toc308695275"/>
      <w:r>
        <w:rPr>
          <w:rFonts w:ascii="Times New Roman" w:hAnsi="Times New Roman"/>
          <w:lang w:val="en-US"/>
        </w:rPr>
        <w:t>4</w:t>
      </w:r>
      <w:r w:rsidR="00DE5AC4" w:rsidRPr="00F40E90">
        <w:rPr>
          <w:rFonts w:ascii="Times New Roman" w:hAnsi="Times New Roman"/>
          <w:lang w:val="en-US"/>
        </w:rPr>
        <w:t xml:space="preserve">. </w:t>
      </w:r>
      <w:r w:rsidR="00DE5AC4">
        <w:rPr>
          <w:rFonts w:ascii="Times New Roman" w:hAnsi="Times New Roman"/>
          <w:lang w:val="en-US"/>
        </w:rPr>
        <w:t>Application examples</w:t>
      </w:r>
      <w:bookmarkEnd w:id="18"/>
    </w:p>
    <w:p w14:paraId="1FB7B006" w14:textId="77777777" w:rsidR="00594ED8" w:rsidRDefault="00594ED8" w:rsidP="00594ED8"/>
    <w:p w14:paraId="051184F2" w14:textId="1DA80398" w:rsidR="00770721" w:rsidRDefault="00770721" w:rsidP="00770721">
      <w:pPr>
        <w:pStyle w:val="Heading2"/>
      </w:pPr>
      <w:bookmarkStart w:id="19" w:name="_Toc308695276"/>
      <w:r>
        <w:t xml:space="preserve">4.1 </w:t>
      </w:r>
      <w:r w:rsidR="00AE7437">
        <w:t xml:space="preserve">Molecular portrait of </w:t>
      </w:r>
      <w:r w:rsidR="00541F3E" w:rsidRPr="00541F3E">
        <w:t xml:space="preserve">Adrenocortical Carcinoma </w:t>
      </w:r>
      <w:r w:rsidR="00AE7437">
        <w:t>visualized</w:t>
      </w:r>
      <w:r>
        <w:t xml:space="preserve"> on Cell cycle map</w:t>
      </w:r>
      <w:bookmarkEnd w:id="19"/>
    </w:p>
    <w:p w14:paraId="75551CE0" w14:textId="77777777" w:rsidR="00770721" w:rsidRDefault="00770721" w:rsidP="00594ED8">
      <w:pPr>
        <w:rPr>
          <w:b/>
        </w:rPr>
      </w:pPr>
    </w:p>
    <w:p w14:paraId="30161EA6" w14:textId="468D6105" w:rsidR="00594ED8" w:rsidRPr="00594ED8" w:rsidRDefault="00594ED8" w:rsidP="00594ED8">
      <w:pPr>
        <w:rPr>
          <w:b/>
        </w:rPr>
      </w:pPr>
      <w:r w:rsidRPr="00594ED8">
        <w:rPr>
          <w:b/>
        </w:rPr>
        <w:t xml:space="preserve">Dataset:  </w:t>
      </w:r>
      <w:r w:rsidR="00541F3E" w:rsidRPr="00541F3E">
        <w:rPr>
          <w:b/>
        </w:rPr>
        <w:t>Adrenocortical Carcinoma TCGA Provisional</w:t>
      </w:r>
    </w:p>
    <w:p w14:paraId="2F4C6146" w14:textId="38CFD575" w:rsidR="00594ED8" w:rsidRPr="00594ED8" w:rsidRDefault="00594ED8" w:rsidP="00594ED8">
      <w:pPr>
        <w:rPr>
          <w:i/>
        </w:rPr>
      </w:pPr>
      <w:r w:rsidRPr="00594ED8">
        <w:rPr>
          <w:i/>
        </w:rPr>
        <w:t>Data types available: Copy Number, Expression, Methylation, Mutations</w:t>
      </w:r>
      <w:r w:rsidR="00541F3E">
        <w:rPr>
          <w:i/>
        </w:rPr>
        <w:t>, Proteomics</w:t>
      </w:r>
    </w:p>
    <w:p w14:paraId="759CD350" w14:textId="77777777" w:rsidR="000A0B42" w:rsidRDefault="00541F3E" w:rsidP="000A0B42">
      <w:pPr>
        <w:rPr>
          <w:i/>
        </w:rPr>
      </w:pPr>
      <w:r>
        <w:rPr>
          <w:i/>
        </w:rPr>
        <w:t>Samples: 92</w:t>
      </w:r>
    </w:p>
    <w:p w14:paraId="3598F6C4" w14:textId="77777777" w:rsidR="000A0B42" w:rsidRDefault="000A0B42" w:rsidP="000A0B42">
      <w:pPr>
        <w:rPr>
          <w:i/>
        </w:rPr>
      </w:pPr>
    </w:p>
    <w:p w14:paraId="09BC413D" w14:textId="3157C95D" w:rsidR="000A0B42" w:rsidRPr="00AF5F86" w:rsidRDefault="000A0B42" w:rsidP="000A0B42">
      <w:pPr>
        <w:rPr>
          <w:i/>
        </w:rPr>
      </w:pPr>
      <w:r>
        <w:rPr>
          <w:rFonts w:ascii="Times New Roman" w:hAnsi="Times New Roman" w:cs="Times New Roman"/>
          <w:b/>
          <w:sz w:val="22"/>
          <w:szCs w:val="22"/>
          <w:lang w:val="en-US"/>
        </w:rPr>
        <w:t xml:space="preserve">     </w:t>
      </w:r>
      <w:r w:rsidR="00AF5F86">
        <w:rPr>
          <w:rFonts w:ascii="Times New Roman" w:hAnsi="Times New Roman" w:cs="Times New Roman"/>
          <w:b/>
          <w:sz w:val="22"/>
          <w:szCs w:val="22"/>
          <w:lang w:val="en-US"/>
        </w:rPr>
        <w:t xml:space="preserve">   </w:t>
      </w:r>
      <w:r>
        <w:rPr>
          <w:rFonts w:ascii="Times New Roman" w:hAnsi="Times New Roman" w:cs="Times New Roman"/>
          <w:b/>
          <w:sz w:val="22"/>
          <w:szCs w:val="22"/>
          <w:lang w:val="en-US"/>
        </w:rPr>
        <w:t xml:space="preserve"> </w:t>
      </w:r>
      <w:r w:rsidRPr="00AF5F86">
        <w:rPr>
          <w:rFonts w:cs="Times New Roman"/>
          <w:b/>
          <w:sz w:val="22"/>
          <w:szCs w:val="22"/>
          <w:lang w:val="en-US"/>
        </w:rPr>
        <w:t>Expression/copy number/mutations/</w:t>
      </w:r>
    </w:p>
    <w:p w14:paraId="64E88F7F" w14:textId="18197479" w:rsidR="00594ED8" w:rsidRPr="00AF5F86" w:rsidRDefault="000A0B42" w:rsidP="000A0B42">
      <w:pPr>
        <w:widowControl w:val="0"/>
        <w:autoSpaceDE w:val="0"/>
        <w:autoSpaceDN w:val="0"/>
        <w:adjustRightInd w:val="0"/>
        <w:rPr>
          <w:rFonts w:cs="Times New Roman"/>
          <w:b/>
          <w:sz w:val="22"/>
          <w:szCs w:val="22"/>
          <w:lang w:val="en-US"/>
        </w:rPr>
      </w:pPr>
      <w:r w:rsidRPr="00AF5F86">
        <w:rPr>
          <w:rFonts w:cs="Times New Roman"/>
          <w:b/>
          <w:sz w:val="22"/>
          <w:szCs w:val="22"/>
          <w:lang w:val="en-US"/>
        </w:rPr>
        <w:t xml:space="preserve">              </w:t>
      </w:r>
      <w:r w:rsidR="00AF5F86" w:rsidRPr="00AF5F86">
        <w:rPr>
          <w:rFonts w:cs="Times New Roman"/>
          <w:b/>
          <w:sz w:val="22"/>
          <w:szCs w:val="22"/>
          <w:lang w:val="en-US"/>
        </w:rPr>
        <w:t xml:space="preserve">      </w:t>
      </w:r>
      <w:r w:rsidRPr="00AF5F86">
        <w:rPr>
          <w:rFonts w:cs="Times New Roman"/>
          <w:b/>
          <w:sz w:val="22"/>
          <w:szCs w:val="22"/>
          <w:lang w:val="en-US"/>
        </w:rPr>
        <w:t>methylation/proteome</w:t>
      </w:r>
      <w:r w:rsidR="001E4F58" w:rsidRPr="00AF5F86">
        <w:rPr>
          <w:b/>
        </w:rPr>
        <w:tab/>
      </w:r>
      <w:r w:rsidRPr="00AF5F86">
        <w:rPr>
          <w:b/>
        </w:rPr>
        <w:t xml:space="preserve">   </w:t>
      </w:r>
      <w:r w:rsidR="00AF5F86">
        <w:rPr>
          <w:b/>
        </w:rPr>
        <w:tab/>
      </w:r>
      <w:r w:rsidR="00AF5F86">
        <w:rPr>
          <w:b/>
        </w:rPr>
        <w:tab/>
        <w:t xml:space="preserve">     </w:t>
      </w:r>
      <w:r w:rsidRPr="00AF5F86">
        <w:rPr>
          <w:rFonts w:cs="Times New Roman"/>
          <w:b/>
          <w:sz w:val="22"/>
          <w:szCs w:val="22"/>
          <w:lang w:val="en-US"/>
        </w:rPr>
        <w:t>Expression/copy number/mutation</w:t>
      </w:r>
      <w:r w:rsidRPr="00AF5F86">
        <w:rPr>
          <w:b/>
        </w:rPr>
        <w:tab/>
        <w:t xml:space="preserve"> </w:t>
      </w:r>
    </w:p>
    <w:p w14:paraId="3DD29069" w14:textId="35FAD3DF" w:rsidR="00594ED8" w:rsidRDefault="00A918BF" w:rsidP="001B4958">
      <w:r>
        <w:rPr>
          <w:noProof/>
          <w:lang w:eastAsia="en-GB"/>
        </w:rPr>
        <w:drawing>
          <wp:inline distT="0" distB="0" distL="0" distR="0" wp14:anchorId="23D5D489" wp14:editId="6EDF5A9B">
            <wp:extent cx="2807775" cy="2807775"/>
            <wp:effectExtent l="25400" t="25400" r="37465" b="3746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7775" cy="2807775"/>
                    </a:xfrm>
                    <a:prstGeom prst="rect">
                      <a:avLst/>
                    </a:prstGeom>
                    <a:noFill/>
                    <a:ln>
                      <a:solidFill>
                        <a:srgbClr val="000000"/>
                      </a:solidFill>
                    </a:ln>
                  </pic:spPr>
                </pic:pic>
              </a:graphicData>
            </a:graphic>
          </wp:inline>
        </w:drawing>
      </w:r>
      <w:r w:rsidR="001B4958">
        <w:t xml:space="preserve">      </w:t>
      </w:r>
      <w:r w:rsidR="00F8444A">
        <w:rPr>
          <w:noProof/>
          <w:lang w:eastAsia="en-GB"/>
        </w:rPr>
        <w:drawing>
          <wp:inline distT="0" distB="0" distL="0" distR="0" wp14:anchorId="5D8E18FA" wp14:editId="5EC8CE78">
            <wp:extent cx="2802662" cy="2842700"/>
            <wp:effectExtent l="25400" t="25400" r="1714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nocortical Carcinoma_92 samples_CellCycle_triple.png"/>
                    <pic:cNvPicPr/>
                  </pic:nvPicPr>
                  <pic:blipFill rotWithShape="1">
                    <a:blip r:embed="rId46">
                      <a:extLst>
                        <a:ext uri="{28A0092B-C50C-407E-A947-70E740481C1C}">
                          <a14:useLocalDpi xmlns:a14="http://schemas.microsoft.com/office/drawing/2010/main" val="0"/>
                        </a:ext>
                      </a:extLst>
                    </a:blip>
                    <a:srcRect l="474" b="1571"/>
                    <a:stretch/>
                  </pic:blipFill>
                  <pic:spPr bwMode="auto">
                    <a:xfrm>
                      <a:off x="0" y="0"/>
                      <a:ext cx="2802662" cy="284270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44F7908" w14:textId="77777777" w:rsidR="004300FB" w:rsidRDefault="001E4F58" w:rsidP="004300FB">
      <w:pPr>
        <w:rPr>
          <w:b/>
        </w:rPr>
      </w:pPr>
      <w:r>
        <w:rPr>
          <w:b/>
        </w:rPr>
        <w:t xml:space="preserve">        </w:t>
      </w:r>
      <w:r>
        <w:rPr>
          <w:b/>
        </w:rPr>
        <w:tab/>
      </w:r>
    </w:p>
    <w:p w14:paraId="7C1ECE16" w14:textId="4DE80159" w:rsidR="008A79D0" w:rsidRPr="00AF5F86" w:rsidRDefault="000A0B42" w:rsidP="004300FB">
      <w:pPr>
        <w:ind w:left="720" w:firstLine="720"/>
        <w:rPr>
          <w:rFonts w:cs="Times New Roman"/>
          <w:b/>
          <w:sz w:val="22"/>
          <w:szCs w:val="22"/>
        </w:rPr>
      </w:pPr>
      <w:r w:rsidRPr="00AF5F86">
        <w:rPr>
          <w:rFonts w:cs="Times New Roman"/>
          <w:b/>
          <w:sz w:val="22"/>
          <w:szCs w:val="22"/>
        </w:rPr>
        <w:t>Expression/mutations</w:t>
      </w:r>
    </w:p>
    <w:p w14:paraId="387C0E06" w14:textId="77777777" w:rsidR="0052147A" w:rsidRDefault="00A31C42" w:rsidP="0052147A">
      <w:pPr>
        <w:rPr>
          <w:rFonts w:ascii="Times New Roman" w:hAnsi="Times New Roman" w:cs="Times New Roman"/>
          <w:i/>
          <w:sz w:val="22"/>
          <w:szCs w:val="22"/>
          <w:lang w:val="en-US"/>
        </w:rPr>
      </w:pPr>
      <w:r>
        <w:rPr>
          <w:rFonts w:ascii="Times New Roman" w:hAnsi="Times New Roman" w:cs="Times New Roman"/>
          <w:i/>
          <w:noProof/>
          <w:sz w:val="22"/>
          <w:szCs w:val="22"/>
          <w:lang w:eastAsia="en-GB"/>
        </w:rPr>
        <w:drawing>
          <wp:inline distT="0" distB="0" distL="0" distR="0" wp14:anchorId="767FECEF" wp14:editId="60885CA8">
            <wp:extent cx="3016357" cy="3059870"/>
            <wp:effectExtent l="25400" t="25400" r="3175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nocortical Carcinoma_92 samples_CellCycle_Expression_mutations.png"/>
                    <pic:cNvPicPr/>
                  </pic:nvPicPr>
                  <pic:blipFill>
                    <a:blip r:embed="rId47">
                      <a:extLst>
                        <a:ext uri="{28A0092B-C50C-407E-A947-70E740481C1C}">
                          <a14:useLocalDpi xmlns:a14="http://schemas.microsoft.com/office/drawing/2010/main" val="0"/>
                        </a:ext>
                      </a:extLst>
                    </a:blip>
                    <a:stretch>
                      <a:fillRect/>
                    </a:stretch>
                  </pic:blipFill>
                  <pic:spPr>
                    <a:xfrm>
                      <a:off x="0" y="0"/>
                      <a:ext cx="3016357" cy="3059870"/>
                    </a:xfrm>
                    <a:prstGeom prst="rect">
                      <a:avLst/>
                    </a:prstGeom>
                    <a:ln>
                      <a:solidFill>
                        <a:srgbClr val="000000"/>
                      </a:solidFill>
                    </a:ln>
                  </pic:spPr>
                </pic:pic>
              </a:graphicData>
            </a:graphic>
          </wp:inline>
        </w:drawing>
      </w:r>
      <w:r w:rsidR="0052147A">
        <w:rPr>
          <w:rFonts w:ascii="Times New Roman" w:hAnsi="Times New Roman" w:cs="Times New Roman"/>
          <w:i/>
          <w:sz w:val="22"/>
          <w:szCs w:val="22"/>
          <w:lang w:val="en-US"/>
        </w:rPr>
        <w:t xml:space="preserve">         </w:t>
      </w:r>
      <w:r w:rsidR="0052147A">
        <w:rPr>
          <w:rFonts w:ascii="Times New Roman" w:hAnsi="Times New Roman" w:cs="Times New Roman"/>
          <w:i/>
          <w:noProof/>
          <w:sz w:val="22"/>
          <w:szCs w:val="22"/>
          <w:lang w:eastAsia="en-GB"/>
        </w:rPr>
        <w:drawing>
          <wp:inline distT="0" distB="0" distL="0" distR="0" wp14:anchorId="0BA8F547" wp14:editId="6167384D">
            <wp:extent cx="2042409" cy="1767840"/>
            <wp:effectExtent l="25400" t="25400" r="15240" b="355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nocortical Carcinoma_92 samples_CellCycle_Expression_mutations_zoom.png"/>
                    <pic:cNvPicPr/>
                  </pic:nvPicPr>
                  <pic:blipFill>
                    <a:blip r:embed="rId48">
                      <a:extLst>
                        <a:ext uri="{28A0092B-C50C-407E-A947-70E740481C1C}">
                          <a14:useLocalDpi xmlns:a14="http://schemas.microsoft.com/office/drawing/2010/main" val="0"/>
                        </a:ext>
                      </a:extLst>
                    </a:blip>
                    <a:stretch>
                      <a:fillRect/>
                    </a:stretch>
                  </pic:blipFill>
                  <pic:spPr>
                    <a:xfrm>
                      <a:off x="0" y="0"/>
                      <a:ext cx="2042837" cy="1768210"/>
                    </a:xfrm>
                    <a:prstGeom prst="rect">
                      <a:avLst/>
                    </a:prstGeom>
                    <a:ln>
                      <a:solidFill>
                        <a:srgbClr val="000000"/>
                      </a:solidFill>
                    </a:ln>
                  </pic:spPr>
                </pic:pic>
              </a:graphicData>
            </a:graphic>
          </wp:inline>
        </w:drawing>
      </w:r>
    </w:p>
    <w:p w14:paraId="10AD169F" w14:textId="77777777" w:rsidR="006F40FF" w:rsidRDefault="006F40FF" w:rsidP="0052147A">
      <w:pPr>
        <w:rPr>
          <w:rFonts w:ascii="Times New Roman" w:hAnsi="Times New Roman" w:cs="Times New Roman"/>
          <w:i/>
          <w:sz w:val="22"/>
          <w:szCs w:val="22"/>
          <w:lang w:val="en-US"/>
        </w:rPr>
      </w:pPr>
    </w:p>
    <w:p w14:paraId="4392088C" w14:textId="0A32BFB2" w:rsidR="00DE7B52" w:rsidRPr="0052147A" w:rsidRDefault="00DE7B52" w:rsidP="0052147A">
      <w:r w:rsidRPr="0053008F">
        <w:rPr>
          <w:rFonts w:ascii="Times New Roman" w:hAnsi="Times New Roman" w:cs="Times New Roman"/>
          <w:i/>
          <w:sz w:val="22"/>
          <w:szCs w:val="22"/>
          <w:lang w:val="en-US"/>
        </w:rPr>
        <w:t>Visualisation settings:</w:t>
      </w:r>
    </w:p>
    <w:p w14:paraId="3D1F2370" w14:textId="545EBE7F" w:rsidR="001E4F58" w:rsidRDefault="001E4F58" w:rsidP="001E4F58">
      <w:pPr>
        <w:widowControl w:val="0"/>
        <w:autoSpaceDE w:val="0"/>
        <w:autoSpaceDN w:val="0"/>
        <w:adjustRightInd w:val="0"/>
        <w:jc w:val="both"/>
        <w:rPr>
          <w:rFonts w:ascii="Times New Roman" w:hAnsi="Times New Roman" w:cs="Times New Roman"/>
          <w:i/>
          <w:sz w:val="22"/>
          <w:szCs w:val="22"/>
          <w:lang w:val="en-US"/>
        </w:rPr>
      </w:pPr>
      <w:r w:rsidRPr="0053008F">
        <w:rPr>
          <w:rFonts w:ascii="Times New Roman" w:hAnsi="Times New Roman" w:cs="Times New Roman"/>
          <w:i/>
          <w:sz w:val="22"/>
          <w:szCs w:val="22"/>
          <w:lang w:val="en-US"/>
        </w:rPr>
        <w:t>expression-map staining/ copy number-heat map/ mutations-blue triangle/ methylation-pink diamond</w:t>
      </w:r>
    </w:p>
    <w:p w14:paraId="3BFA8196" w14:textId="77777777" w:rsidR="00B173CB" w:rsidRPr="0053008F" w:rsidRDefault="00B173CB" w:rsidP="001E4F58">
      <w:pPr>
        <w:widowControl w:val="0"/>
        <w:autoSpaceDE w:val="0"/>
        <w:autoSpaceDN w:val="0"/>
        <w:adjustRightInd w:val="0"/>
        <w:jc w:val="both"/>
        <w:rPr>
          <w:rFonts w:ascii="Times New Roman" w:hAnsi="Times New Roman" w:cs="Times New Roman"/>
          <w:i/>
          <w:sz w:val="22"/>
          <w:szCs w:val="22"/>
          <w:lang w:val="en-US"/>
        </w:rPr>
      </w:pPr>
    </w:p>
    <w:p w14:paraId="3118DBB3" w14:textId="77777777" w:rsidR="00F87179" w:rsidRDefault="00F87179">
      <w:pPr>
        <w:rPr>
          <w:rFonts w:asciiTheme="majorHAnsi" w:eastAsiaTheme="majorEastAsia" w:hAnsiTheme="majorHAnsi" w:cstheme="majorBidi"/>
          <w:b/>
          <w:bCs/>
          <w:color w:val="4F81BD" w:themeColor="accent1"/>
          <w:sz w:val="26"/>
          <w:szCs w:val="26"/>
        </w:rPr>
      </w:pPr>
      <w:r>
        <w:br w:type="page"/>
      </w:r>
    </w:p>
    <w:p w14:paraId="725B2D33" w14:textId="5CA495EF" w:rsidR="00B173CB" w:rsidRPr="00B173CB" w:rsidRDefault="00B173CB" w:rsidP="00B173CB">
      <w:pPr>
        <w:pStyle w:val="Heading2"/>
      </w:pPr>
      <w:bookmarkStart w:id="20" w:name="_Toc308695277"/>
      <w:r>
        <w:t xml:space="preserve">4.2 </w:t>
      </w:r>
      <w:r w:rsidR="00574A3C">
        <w:t xml:space="preserve">Molecular portrait of </w:t>
      </w:r>
      <w:r w:rsidRPr="00B173CB">
        <w:t xml:space="preserve">Glioblastoma </w:t>
      </w:r>
      <w:r w:rsidR="00574A3C">
        <w:t xml:space="preserve">visualized </w:t>
      </w:r>
      <w:r>
        <w:t>on Alzheimer’s signalling map</w:t>
      </w:r>
      <w:bookmarkEnd w:id="20"/>
    </w:p>
    <w:p w14:paraId="2EFE6284" w14:textId="77777777" w:rsidR="00B173CB" w:rsidRDefault="00B173CB" w:rsidP="00B173CB">
      <w:r w:rsidRPr="00B173CB">
        <w:t xml:space="preserve"> </w:t>
      </w:r>
    </w:p>
    <w:p w14:paraId="36AE9A36" w14:textId="108A167D" w:rsidR="005F49CD" w:rsidRPr="00594ED8" w:rsidRDefault="005F49CD" w:rsidP="005F49CD">
      <w:pPr>
        <w:rPr>
          <w:b/>
        </w:rPr>
      </w:pPr>
      <w:r w:rsidRPr="00594ED8">
        <w:rPr>
          <w:b/>
        </w:rPr>
        <w:t xml:space="preserve">Dataset:  </w:t>
      </w:r>
      <w:r w:rsidRPr="005F49CD">
        <w:rPr>
          <w:b/>
        </w:rPr>
        <w:t>Glioblastoma TCGA Cell 2013</w:t>
      </w:r>
    </w:p>
    <w:p w14:paraId="635EE900" w14:textId="73B26076" w:rsidR="005F49CD" w:rsidRPr="00594ED8" w:rsidRDefault="005F49CD" w:rsidP="005F49CD">
      <w:pPr>
        <w:rPr>
          <w:i/>
        </w:rPr>
      </w:pPr>
      <w:r w:rsidRPr="00594ED8">
        <w:rPr>
          <w:i/>
        </w:rPr>
        <w:t>Data types ava</w:t>
      </w:r>
      <w:r>
        <w:rPr>
          <w:i/>
        </w:rPr>
        <w:t>ilable: Copy Number, Expression</w:t>
      </w:r>
      <w:r w:rsidRPr="00594ED8">
        <w:rPr>
          <w:i/>
        </w:rPr>
        <w:t>, Mutations</w:t>
      </w:r>
      <w:r>
        <w:rPr>
          <w:i/>
        </w:rPr>
        <w:t>, Proteomics</w:t>
      </w:r>
    </w:p>
    <w:p w14:paraId="27A618F6" w14:textId="77777777" w:rsidR="00C95F72" w:rsidRDefault="005F49CD" w:rsidP="00C95F72">
      <w:pPr>
        <w:rPr>
          <w:i/>
        </w:rPr>
      </w:pPr>
      <w:r w:rsidRPr="00594ED8">
        <w:rPr>
          <w:i/>
        </w:rPr>
        <w:t xml:space="preserve">Samples: </w:t>
      </w:r>
      <w:r>
        <w:rPr>
          <w:i/>
        </w:rPr>
        <w:t>580</w:t>
      </w:r>
    </w:p>
    <w:p w14:paraId="2C5AE80E" w14:textId="2A1868C4" w:rsidR="00B173CB" w:rsidRPr="00AF5F86" w:rsidRDefault="00C95F72" w:rsidP="00C95F72">
      <w:pPr>
        <w:ind w:left="2160" w:firstLine="720"/>
        <w:rPr>
          <w:i/>
        </w:rPr>
      </w:pPr>
      <w:r w:rsidRPr="00AF5F86">
        <w:rPr>
          <w:rFonts w:cs="Times New Roman"/>
          <w:b/>
          <w:lang w:val="en-US"/>
        </w:rPr>
        <w:t>Expression/copy number/mutation</w:t>
      </w:r>
      <w:r w:rsidRPr="00AF5F86">
        <w:rPr>
          <w:b/>
        </w:rPr>
        <w:tab/>
      </w:r>
    </w:p>
    <w:p w14:paraId="48CC61B8" w14:textId="1019A463" w:rsidR="0090640E" w:rsidRDefault="00991B82" w:rsidP="00120A02">
      <w:pPr>
        <w:jc w:val="center"/>
      </w:pPr>
      <w:r>
        <w:rPr>
          <w:noProof/>
          <w:lang w:eastAsia="en-GB"/>
        </w:rPr>
        <w:drawing>
          <wp:inline distT="0" distB="0" distL="0" distR="0" wp14:anchorId="42C428E8" wp14:editId="143F5E86">
            <wp:extent cx="5153660" cy="4688599"/>
            <wp:effectExtent l="0" t="0" r="254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oblastoma TCGA Cell 2013_580 samples_AZmap_TrpleStaining.png"/>
                    <pic:cNvPicPr/>
                  </pic:nvPicPr>
                  <pic:blipFill>
                    <a:blip r:embed="rId49">
                      <a:extLst>
                        <a:ext uri="{28A0092B-C50C-407E-A947-70E740481C1C}">
                          <a14:useLocalDpi xmlns:a14="http://schemas.microsoft.com/office/drawing/2010/main" val="0"/>
                        </a:ext>
                      </a:extLst>
                    </a:blip>
                    <a:stretch>
                      <a:fillRect/>
                    </a:stretch>
                  </pic:blipFill>
                  <pic:spPr>
                    <a:xfrm>
                      <a:off x="0" y="0"/>
                      <a:ext cx="5154289" cy="4689171"/>
                    </a:xfrm>
                    <a:prstGeom prst="rect">
                      <a:avLst/>
                    </a:prstGeom>
                  </pic:spPr>
                </pic:pic>
              </a:graphicData>
            </a:graphic>
          </wp:inline>
        </w:drawing>
      </w:r>
    </w:p>
    <w:p w14:paraId="48D37DEC" w14:textId="77777777" w:rsidR="00061249" w:rsidRDefault="00061249" w:rsidP="00B173CB">
      <w:pPr>
        <w:rPr>
          <w:b/>
        </w:rPr>
      </w:pPr>
    </w:p>
    <w:p w14:paraId="63CDADBA" w14:textId="0AC00DC9" w:rsidR="0090640E" w:rsidRDefault="00061249" w:rsidP="00061249">
      <w:pPr>
        <w:ind w:left="720" w:firstLine="720"/>
        <w:rPr>
          <w:b/>
        </w:rPr>
      </w:pPr>
      <w:r>
        <w:rPr>
          <w:b/>
        </w:rPr>
        <w:t>MAPK pathway</w:t>
      </w:r>
      <w:r>
        <w:rPr>
          <w:b/>
        </w:rPr>
        <w:tab/>
      </w:r>
      <w:r>
        <w:rPr>
          <w:b/>
        </w:rPr>
        <w:tab/>
      </w:r>
      <w:r>
        <w:rPr>
          <w:b/>
        </w:rPr>
        <w:tab/>
      </w:r>
      <w:r>
        <w:rPr>
          <w:b/>
        </w:rPr>
        <w:tab/>
        <w:t>Blood-Brain barrier signalling</w:t>
      </w:r>
    </w:p>
    <w:p w14:paraId="04DD8D13" w14:textId="77777777" w:rsidR="00061249" w:rsidRPr="00B173CB" w:rsidRDefault="00061249" w:rsidP="00061249">
      <w:pPr>
        <w:ind w:left="720" w:firstLine="720"/>
      </w:pPr>
    </w:p>
    <w:p w14:paraId="3D0EFDDF" w14:textId="5CF1FF35" w:rsidR="001E4F58" w:rsidRDefault="006B5EE4" w:rsidP="005D3126">
      <w:r>
        <w:t xml:space="preserve">   </w:t>
      </w:r>
      <w:r w:rsidR="005D3126">
        <w:rPr>
          <w:noProof/>
          <w:lang w:eastAsia="en-GB"/>
        </w:rPr>
        <w:drawing>
          <wp:inline distT="0" distB="0" distL="0" distR="0" wp14:anchorId="16B5D8F0" wp14:editId="5E5D42A4">
            <wp:extent cx="3119012" cy="1565910"/>
            <wp:effectExtent l="0" t="0" r="571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oblastoma TCGA Cell 2013_580 samples_AZmap_TripleStaining_zoom_MAPK.png"/>
                    <pic:cNvPicPr/>
                  </pic:nvPicPr>
                  <pic:blipFill>
                    <a:blip r:embed="rId50">
                      <a:extLst>
                        <a:ext uri="{28A0092B-C50C-407E-A947-70E740481C1C}">
                          <a14:useLocalDpi xmlns:a14="http://schemas.microsoft.com/office/drawing/2010/main" val="0"/>
                        </a:ext>
                      </a:extLst>
                    </a:blip>
                    <a:stretch>
                      <a:fillRect/>
                    </a:stretch>
                  </pic:blipFill>
                  <pic:spPr>
                    <a:xfrm>
                      <a:off x="0" y="0"/>
                      <a:ext cx="3120007" cy="1566409"/>
                    </a:xfrm>
                    <a:prstGeom prst="rect">
                      <a:avLst/>
                    </a:prstGeom>
                  </pic:spPr>
                </pic:pic>
              </a:graphicData>
            </a:graphic>
          </wp:inline>
        </w:drawing>
      </w:r>
      <w:r w:rsidR="000866CB">
        <w:t xml:space="preserve">             </w:t>
      </w:r>
      <w:r w:rsidR="000866CB">
        <w:rPr>
          <w:noProof/>
          <w:lang w:eastAsia="en-GB"/>
        </w:rPr>
        <w:drawing>
          <wp:inline distT="0" distB="0" distL="0" distR="0" wp14:anchorId="04F66E98" wp14:editId="49B24D3F">
            <wp:extent cx="2362561" cy="23133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oblastoma TCGA Cell 2013_580 samples_AZmap_TripleStaining_zoom_BBB.png"/>
                    <pic:cNvPicPr/>
                  </pic:nvPicPr>
                  <pic:blipFill>
                    <a:blip r:embed="rId51">
                      <a:extLst>
                        <a:ext uri="{28A0092B-C50C-407E-A947-70E740481C1C}">
                          <a14:useLocalDpi xmlns:a14="http://schemas.microsoft.com/office/drawing/2010/main" val="0"/>
                        </a:ext>
                      </a:extLst>
                    </a:blip>
                    <a:stretch>
                      <a:fillRect/>
                    </a:stretch>
                  </pic:blipFill>
                  <pic:spPr>
                    <a:xfrm>
                      <a:off x="0" y="0"/>
                      <a:ext cx="2362867" cy="2313604"/>
                    </a:xfrm>
                    <a:prstGeom prst="rect">
                      <a:avLst/>
                    </a:prstGeom>
                  </pic:spPr>
                </pic:pic>
              </a:graphicData>
            </a:graphic>
          </wp:inline>
        </w:drawing>
      </w:r>
    </w:p>
    <w:p w14:paraId="3B1B5CAD" w14:textId="77777777" w:rsidR="00E9489F" w:rsidRDefault="00E9489F" w:rsidP="00E9489F">
      <w:pPr>
        <w:widowControl w:val="0"/>
        <w:autoSpaceDE w:val="0"/>
        <w:autoSpaceDN w:val="0"/>
        <w:adjustRightInd w:val="0"/>
        <w:jc w:val="both"/>
        <w:rPr>
          <w:rFonts w:ascii="Times New Roman" w:hAnsi="Times New Roman" w:cs="Times New Roman"/>
          <w:i/>
          <w:sz w:val="22"/>
          <w:szCs w:val="22"/>
          <w:lang w:val="en-US"/>
        </w:rPr>
      </w:pPr>
    </w:p>
    <w:p w14:paraId="3CCC0E88" w14:textId="77777777" w:rsidR="00E9489F" w:rsidRPr="0053008F" w:rsidRDefault="00E9489F" w:rsidP="00E9489F">
      <w:pPr>
        <w:widowControl w:val="0"/>
        <w:autoSpaceDE w:val="0"/>
        <w:autoSpaceDN w:val="0"/>
        <w:adjustRightInd w:val="0"/>
        <w:jc w:val="both"/>
        <w:rPr>
          <w:rFonts w:ascii="Times New Roman" w:hAnsi="Times New Roman" w:cs="Times New Roman"/>
          <w:i/>
          <w:sz w:val="22"/>
          <w:szCs w:val="22"/>
          <w:lang w:val="en-US"/>
        </w:rPr>
      </w:pPr>
      <w:r w:rsidRPr="0053008F">
        <w:rPr>
          <w:rFonts w:ascii="Times New Roman" w:hAnsi="Times New Roman" w:cs="Times New Roman"/>
          <w:i/>
          <w:sz w:val="22"/>
          <w:szCs w:val="22"/>
          <w:lang w:val="en-US"/>
        </w:rPr>
        <w:t>Visualisation settings:</w:t>
      </w:r>
    </w:p>
    <w:p w14:paraId="7B565C2E" w14:textId="0397D002" w:rsidR="00E9489F" w:rsidRDefault="00E9489F" w:rsidP="00E9489F">
      <w:pPr>
        <w:widowControl w:val="0"/>
        <w:autoSpaceDE w:val="0"/>
        <w:autoSpaceDN w:val="0"/>
        <w:adjustRightInd w:val="0"/>
        <w:jc w:val="both"/>
        <w:rPr>
          <w:rFonts w:ascii="Times New Roman" w:hAnsi="Times New Roman" w:cs="Times New Roman"/>
          <w:i/>
          <w:sz w:val="22"/>
          <w:szCs w:val="22"/>
          <w:lang w:val="en-US"/>
        </w:rPr>
      </w:pPr>
      <w:r w:rsidRPr="0053008F">
        <w:rPr>
          <w:rFonts w:ascii="Times New Roman" w:hAnsi="Times New Roman" w:cs="Times New Roman"/>
          <w:i/>
          <w:sz w:val="22"/>
          <w:szCs w:val="22"/>
          <w:lang w:val="en-US"/>
        </w:rPr>
        <w:t>expression-map staining/ copy number-heat map/ mutations-</w:t>
      </w:r>
      <w:r>
        <w:rPr>
          <w:rFonts w:ascii="Times New Roman" w:hAnsi="Times New Roman" w:cs="Times New Roman"/>
          <w:i/>
          <w:sz w:val="22"/>
          <w:szCs w:val="22"/>
          <w:lang w:val="en-US"/>
        </w:rPr>
        <w:t>blue triangle</w:t>
      </w:r>
    </w:p>
    <w:p w14:paraId="62743F22" w14:textId="77777777" w:rsidR="00743A86" w:rsidRDefault="00743A86" w:rsidP="00E9489F">
      <w:pPr>
        <w:widowControl w:val="0"/>
        <w:autoSpaceDE w:val="0"/>
        <w:autoSpaceDN w:val="0"/>
        <w:adjustRightInd w:val="0"/>
        <w:jc w:val="both"/>
        <w:rPr>
          <w:rFonts w:ascii="Times New Roman" w:hAnsi="Times New Roman" w:cs="Times New Roman"/>
          <w:i/>
          <w:sz w:val="22"/>
          <w:szCs w:val="22"/>
          <w:lang w:val="en-US"/>
        </w:rPr>
      </w:pPr>
    </w:p>
    <w:p w14:paraId="533271E3" w14:textId="77777777" w:rsidR="00946AE3" w:rsidRDefault="00946AE3">
      <w:pPr>
        <w:rPr>
          <w:rFonts w:asciiTheme="majorHAnsi" w:eastAsiaTheme="majorEastAsia" w:hAnsiTheme="majorHAnsi" w:cstheme="majorBidi"/>
          <w:b/>
          <w:bCs/>
          <w:color w:val="4F81BD" w:themeColor="accent1"/>
          <w:sz w:val="26"/>
          <w:szCs w:val="26"/>
        </w:rPr>
      </w:pPr>
      <w:r>
        <w:br w:type="page"/>
      </w:r>
    </w:p>
    <w:p w14:paraId="2A225A03" w14:textId="5BDEBAD1" w:rsidR="00743A86" w:rsidRDefault="00743A86" w:rsidP="00743A86">
      <w:pPr>
        <w:pStyle w:val="Heading2"/>
      </w:pPr>
      <w:bookmarkStart w:id="21" w:name="_Toc308695278"/>
      <w:r>
        <w:t xml:space="preserve">4.3 </w:t>
      </w:r>
      <w:r w:rsidR="00AE7437">
        <w:t xml:space="preserve">Molecular portrait of </w:t>
      </w:r>
      <w:r>
        <w:t xml:space="preserve">Sarcoma </w:t>
      </w:r>
      <w:r w:rsidR="00AE7437">
        <w:t>visualized</w:t>
      </w:r>
      <w:r>
        <w:t xml:space="preserve"> on Ewing’s sarcoma map</w:t>
      </w:r>
      <w:bookmarkEnd w:id="21"/>
    </w:p>
    <w:p w14:paraId="4E883AC7" w14:textId="77777777" w:rsidR="007F0B64" w:rsidRDefault="007F0B64" w:rsidP="007F0B64">
      <w:pPr>
        <w:rPr>
          <w:b/>
        </w:rPr>
      </w:pPr>
    </w:p>
    <w:p w14:paraId="4616C313" w14:textId="77777777" w:rsidR="007F0B64" w:rsidRDefault="007F0B64" w:rsidP="007F0B64">
      <w:pPr>
        <w:rPr>
          <w:b/>
        </w:rPr>
      </w:pPr>
      <w:r w:rsidRPr="00594ED8">
        <w:rPr>
          <w:b/>
        </w:rPr>
        <w:t xml:space="preserve">Dataset:  </w:t>
      </w:r>
      <w:r w:rsidRPr="007F0B64">
        <w:rPr>
          <w:b/>
        </w:rPr>
        <w:t>Sarcoma TCGA Provisional_264 samples_</w:t>
      </w:r>
    </w:p>
    <w:p w14:paraId="5016A1EA" w14:textId="52D6BB75" w:rsidR="007F0B64" w:rsidRPr="00594ED8" w:rsidRDefault="007F0B64" w:rsidP="007F0B64">
      <w:pPr>
        <w:rPr>
          <w:i/>
        </w:rPr>
      </w:pPr>
      <w:r w:rsidRPr="00594ED8">
        <w:rPr>
          <w:i/>
        </w:rPr>
        <w:t>Data types ava</w:t>
      </w:r>
      <w:r>
        <w:rPr>
          <w:i/>
        </w:rPr>
        <w:t>ilable: Copy Number, Expression</w:t>
      </w:r>
      <w:r w:rsidRPr="00594ED8">
        <w:rPr>
          <w:i/>
        </w:rPr>
        <w:t xml:space="preserve">, </w:t>
      </w:r>
      <w:r>
        <w:rPr>
          <w:i/>
        </w:rPr>
        <w:t>Methylation, Proteomics</w:t>
      </w:r>
    </w:p>
    <w:p w14:paraId="0F4E6BBF" w14:textId="0E7A189A" w:rsidR="007F0B64" w:rsidRPr="00594ED8" w:rsidRDefault="007F0B64" w:rsidP="007F0B64">
      <w:pPr>
        <w:rPr>
          <w:i/>
        </w:rPr>
      </w:pPr>
      <w:r w:rsidRPr="00594ED8">
        <w:rPr>
          <w:i/>
        </w:rPr>
        <w:t xml:space="preserve">Samples: </w:t>
      </w:r>
      <w:r>
        <w:rPr>
          <w:i/>
        </w:rPr>
        <w:t>264</w:t>
      </w:r>
    </w:p>
    <w:p w14:paraId="72A84781" w14:textId="77777777" w:rsidR="00E9489F" w:rsidRDefault="00E9489F" w:rsidP="005D3126"/>
    <w:p w14:paraId="00515B1F" w14:textId="4A21EACB" w:rsidR="0094121C" w:rsidRPr="00AF5F86" w:rsidRDefault="0094121C" w:rsidP="0094121C">
      <w:pPr>
        <w:rPr>
          <w:i/>
        </w:rPr>
      </w:pPr>
      <w:r w:rsidRPr="00AF5F86">
        <w:rPr>
          <w:rFonts w:cs="Times New Roman"/>
          <w:b/>
          <w:sz w:val="22"/>
          <w:szCs w:val="22"/>
          <w:lang w:val="en-US"/>
        </w:rPr>
        <w:t xml:space="preserve">      </w:t>
      </w:r>
      <w:r w:rsidRPr="00AF5F86">
        <w:rPr>
          <w:rFonts w:cs="Times New Roman"/>
          <w:b/>
          <w:sz w:val="22"/>
          <w:szCs w:val="22"/>
          <w:lang w:val="en-US"/>
        </w:rPr>
        <w:tab/>
      </w:r>
      <w:r w:rsidRPr="00AF5F86">
        <w:rPr>
          <w:rFonts w:cs="Times New Roman"/>
          <w:b/>
          <w:sz w:val="22"/>
          <w:szCs w:val="22"/>
          <w:lang w:val="en-US"/>
        </w:rPr>
        <w:tab/>
      </w:r>
      <w:r w:rsidR="0025121F" w:rsidRPr="00AF5F86">
        <w:rPr>
          <w:rFonts w:cs="Times New Roman"/>
          <w:b/>
          <w:sz w:val="22"/>
          <w:szCs w:val="22"/>
          <w:lang w:val="en-US"/>
        </w:rPr>
        <w:t xml:space="preserve">          </w:t>
      </w:r>
      <w:r w:rsidRPr="00AF5F86">
        <w:rPr>
          <w:rFonts w:cs="Times New Roman"/>
          <w:b/>
          <w:lang w:val="en-US"/>
        </w:rPr>
        <w:t>Expression/copy number/methylation/proteome</w:t>
      </w:r>
      <w:r w:rsidRPr="00AF5F86">
        <w:rPr>
          <w:b/>
        </w:rPr>
        <w:tab/>
        <w:t xml:space="preserve">   </w:t>
      </w:r>
    </w:p>
    <w:p w14:paraId="52D7C504" w14:textId="338E0457" w:rsidR="0009086C" w:rsidRDefault="00991B82" w:rsidP="0009086C">
      <w:pPr>
        <w:jc w:val="center"/>
      </w:pPr>
      <w:r>
        <w:rPr>
          <w:noProof/>
          <w:lang w:eastAsia="en-GB"/>
        </w:rPr>
        <w:drawing>
          <wp:inline distT="0" distB="0" distL="0" distR="0" wp14:anchorId="6A494FBA" wp14:editId="08B2C4A6">
            <wp:extent cx="6030595" cy="4049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coma TCGA Provisional_264 samples_EwingSarcoma map_Complete.png"/>
                    <pic:cNvPicPr/>
                  </pic:nvPicPr>
                  <pic:blipFill>
                    <a:blip r:embed="rId52">
                      <a:extLst>
                        <a:ext uri="{28A0092B-C50C-407E-A947-70E740481C1C}">
                          <a14:useLocalDpi xmlns:a14="http://schemas.microsoft.com/office/drawing/2010/main" val="0"/>
                        </a:ext>
                      </a:extLst>
                    </a:blip>
                    <a:stretch>
                      <a:fillRect/>
                    </a:stretch>
                  </pic:blipFill>
                  <pic:spPr>
                    <a:xfrm>
                      <a:off x="0" y="0"/>
                      <a:ext cx="6030595" cy="4049395"/>
                    </a:xfrm>
                    <a:prstGeom prst="rect">
                      <a:avLst/>
                    </a:prstGeom>
                  </pic:spPr>
                </pic:pic>
              </a:graphicData>
            </a:graphic>
          </wp:inline>
        </w:drawing>
      </w:r>
    </w:p>
    <w:p w14:paraId="55937936" w14:textId="77777777" w:rsidR="0009086C" w:rsidRDefault="0009086C" w:rsidP="0009086C">
      <w:pPr>
        <w:jc w:val="center"/>
      </w:pPr>
    </w:p>
    <w:p w14:paraId="7A5BDBD5" w14:textId="77777777" w:rsidR="00655123" w:rsidRDefault="00655123" w:rsidP="0009086C">
      <w:pPr>
        <w:jc w:val="center"/>
      </w:pPr>
    </w:p>
    <w:p w14:paraId="3BE92894" w14:textId="7AC699F1" w:rsidR="007F0B64" w:rsidRPr="007F0B64" w:rsidRDefault="007F0B64" w:rsidP="0009086C">
      <w:pPr>
        <w:jc w:val="center"/>
        <w:rPr>
          <w:b/>
        </w:rPr>
      </w:pPr>
      <w:r w:rsidRPr="007F0B64">
        <w:rPr>
          <w:b/>
        </w:rPr>
        <w:t>Oncogenes directly regulated by EWS-FLI1</w:t>
      </w:r>
    </w:p>
    <w:p w14:paraId="159DFC30" w14:textId="0801D408" w:rsidR="0009086C" w:rsidRDefault="0009086C" w:rsidP="0009086C">
      <w:pPr>
        <w:jc w:val="center"/>
      </w:pPr>
      <w:r>
        <w:rPr>
          <w:noProof/>
          <w:lang w:eastAsia="en-GB"/>
        </w:rPr>
        <w:drawing>
          <wp:inline distT="0" distB="0" distL="0" distR="0" wp14:anchorId="492FFEB0" wp14:editId="48C2A500">
            <wp:extent cx="3053080" cy="2936383"/>
            <wp:effectExtent l="0" t="0" r="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coma TCGA Provisional_264 samples_EwingSarcoma map_Complete_zoom.png"/>
                    <pic:cNvPicPr/>
                  </pic:nvPicPr>
                  <pic:blipFill>
                    <a:blip r:embed="rId53">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53575" cy="2936859"/>
                    </a:xfrm>
                    <a:prstGeom prst="rect">
                      <a:avLst/>
                    </a:prstGeom>
                  </pic:spPr>
                </pic:pic>
              </a:graphicData>
            </a:graphic>
          </wp:inline>
        </w:drawing>
      </w:r>
    </w:p>
    <w:p w14:paraId="55445401" w14:textId="77777777" w:rsidR="0003341B" w:rsidRPr="0053008F" w:rsidRDefault="0003341B" w:rsidP="0003341B">
      <w:pPr>
        <w:widowControl w:val="0"/>
        <w:autoSpaceDE w:val="0"/>
        <w:autoSpaceDN w:val="0"/>
        <w:adjustRightInd w:val="0"/>
        <w:jc w:val="both"/>
        <w:rPr>
          <w:rFonts w:ascii="Times New Roman" w:hAnsi="Times New Roman" w:cs="Times New Roman"/>
          <w:i/>
          <w:sz w:val="22"/>
          <w:szCs w:val="22"/>
          <w:lang w:val="en-US"/>
        </w:rPr>
      </w:pPr>
      <w:r w:rsidRPr="0053008F">
        <w:rPr>
          <w:rFonts w:ascii="Times New Roman" w:hAnsi="Times New Roman" w:cs="Times New Roman"/>
          <w:i/>
          <w:sz w:val="22"/>
          <w:szCs w:val="22"/>
          <w:lang w:val="en-US"/>
        </w:rPr>
        <w:t>Visualisation settings:</w:t>
      </w:r>
    </w:p>
    <w:p w14:paraId="48C4B268" w14:textId="5CC29605" w:rsidR="00B05179" w:rsidRDefault="0003341B" w:rsidP="0003341B">
      <w:pPr>
        <w:widowControl w:val="0"/>
        <w:autoSpaceDE w:val="0"/>
        <w:autoSpaceDN w:val="0"/>
        <w:adjustRightInd w:val="0"/>
        <w:jc w:val="both"/>
        <w:rPr>
          <w:rFonts w:ascii="Times New Roman" w:hAnsi="Times New Roman" w:cs="Times New Roman"/>
          <w:i/>
          <w:sz w:val="22"/>
          <w:szCs w:val="22"/>
          <w:lang w:val="en-US"/>
        </w:rPr>
      </w:pPr>
      <w:r w:rsidRPr="0053008F">
        <w:rPr>
          <w:rFonts w:ascii="Times New Roman" w:hAnsi="Times New Roman" w:cs="Times New Roman"/>
          <w:i/>
          <w:sz w:val="22"/>
          <w:szCs w:val="22"/>
          <w:lang w:val="en-US"/>
        </w:rPr>
        <w:t xml:space="preserve">expression-map </w:t>
      </w:r>
      <w:r w:rsidR="00E83582">
        <w:rPr>
          <w:rFonts w:ascii="Times New Roman" w:hAnsi="Times New Roman" w:cs="Times New Roman"/>
          <w:i/>
          <w:sz w:val="22"/>
          <w:szCs w:val="22"/>
          <w:lang w:val="en-US"/>
        </w:rPr>
        <w:t>staining/ copy number-heat map/</w:t>
      </w:r>
      <w:r w:rsidR="00401E48">
        <w:rPr>
          <w:rFonts w:ascii="Times New Roman" w:hAnsi="Times New Roman" w:cs="Times New Roman"/>
          <w:i/>
          <w:sz w:val="22"/>
          <w:szCs w:val="22"/>
          <w:lang w:val="en-US"/>
        </w:rPr>
        <w:t xml:space="preserve"> methylation-pink diamon</w:t>
      </w:r>
      <w:r w:rsidR="00E83582">
        <w:rPr>
          <w:rFonts w:ascii="Times New Roman" w:hAnsi="Times New Roman" w:cs="Times New Roman"/>
          <w:i/>
          <w:sz w:val="22"/>
          <w:szCs w:val="22"/>
          <w:lang w:val="en-US"/>
        </w:rPr>
        <w:t>d:</w:t>
      </w:r>
      <w:r w:rsidR="00E83582" w:rsidRPr="00E83582">
        <w:rPr>
          <w:rFonts w:ascii="Times New Roman" w:hAnsi="Times New Roman" w:cs="Times New Roman"/>
          <w:i/>
          <w:sz w:val="22"/>
          <w:szCs w:val="22"/>
          <w:lang w:val="en-US"/>
        </w:rPr>
        <w:t xml:space="preserve"> </w:t>
      </w:r>
      <w:r w:rsidR="00E83582">
        <w:rPr>
          <w:rFonts w:ascii="Times New Roman" w:hAnsi="Times New Roman" w:cs="Times New Roman"/>
          <w:i/>
          <w:sz w:val="22"/>
          <w:szCs w:val="22"/>
          <w:lang w:val="en-US"/>
        </w:rPr>
        <w:t>proteomics-yellow circle</w:t>
      </w:r>
    </w:p>
    <w:p w14:paraId="4E79E840" w14:textId="77777777" w:rsidR="00946AE3" w:rsidRDefault="00946AE3">
      <w:pPr>
        <w:rPr>
          <w:rFonts w:asciiTheme="majorHAnsi" w:eastAsiaTheme="majorEastAsia" w:hAnsiTheme="majorHAnsi" w:cstheme="majorBidi"/>
          <w:b/>
          <w:bCs/>
          <w:color w:val="4F81BD" w:themeColor="accent1"/>
          <w:sz w:val="26"/>
          <w:szCs w:val="26"/>
        </w:rPr>
      </w:pPr>
      <w:r>
        <w:br w:type="page"/>
      </w:r>
    </w:p>
    <w:p w14:paraId="1C292A5C" w14:textId="70339454" w:rsidR="00282958" w:rsidRDefault="008A1B48" w:rsidP="00282958">
      <w:pPr>
        <w:pStyle w:val="Heading2"/>
      </w:pPr>
      <w:bookmarkStart w:id="22" w:name="_Toc308695279"/>
      <w:r>
        <w:t>4.4</w:t>
      </w:r>
      <w:r w:rsidR="00282958">
        <w:t xml:space="preserve"> Molecular portrait of </w:t>
      </w:r>
      <w:r w:rsidR="009953AF" w:rsidRPr="009953AF">
        <w:t>Breast Invasive Carcinoma</w:t>
      </w:r>
      <w:r w:rsidR="00282958">
        <w:t xml:space="preserve"> visualized on </w:t>
      </w:r>
      <w:r w:rsidR="00054E22">
        <w:t>Cell cycle</w:t>
      </w:r>
      <w:r w:rsidR="00282958">
        <w:t xml:space="preserve"> map</w:t>
      </w:r>
      <w:bookmarkEnd w:id="22"/>
    </w:p>
    <w:p w14:paraId="724ACF01" w14:textId="77777777" w:rsidR="00282958" w:rsidRDefault="00282958" w:rsidP="00282958">
      <w:pPr>
        <w:rPr>
          <w:b/>
        </w:rPr>
      </w:pPr>
    </w:p>
    <w:p w14:paraId="3AF4536C" w14:textId="4315EDCB" w:rsidR="00282958" w:rsidRDefault="009953AF" w:rsidP="009953AF">
      <w:pPr>
        <w:rPr>
          <w:b/>
        </w:rPr>
      </w:pPr>
      <w:r w:rsidRPr="009953AF">
        <w:rPr>
          <w:b/>
        </w:rPr>
        <w:t xml:space="preserve">Breast Invasive Carcinoma TCGA Nature 2012 </w:t>
      </w:r>
    </w:p>
    <w:p w14:paraId="4A312C07" w14:textId="0E0D4369" w:rsidR="00282958" w:rsidRPr="00594ED8" w:rsidRDefault="00282958" w:rsidP="00282958">
      <w:pPr>
        <w:rPr>
          <w:i/>
        </w:rPr>
      </w:pPr>
      <w:r w:rsidRPr="00594ED8">
        <w:rPr>
          <w:i/>
        </w:rPr>
        <w:t>Data types ava</w:t>
      </w:r>
      <w:r>
        <w:rPr>
          <w:i/>
        </w:rPr>
        <w:t>ilable: Copy Number, Expression</w:t>
      </w:r>
      <w:r w:rsidRPr="00594ED8">
        <w:rPr>
          <w:i/>
        </w:rPr>
        <w:t xml:space="preserve">, </w:t>
      </w:r>
      <w:r>
        <w:rPr>
          <w:i/>
        </w:rPr>
        <w:t xml:space="preserve">Methylation, </w:t>
      </w:r>
      <w:r w:rsidR="00054E22">
        <w:rPr>
          <w:i/>
        </w:rPr>
        <w:t xml:space="preserve">Mutations, </w:t>
      </w:r>
      <w:r>
        <w:rPr>
          <w:i/>
        </w:rPr>
        <w:t>Proteomics</w:t>
      </w:r>
    </w:p>
    <w:p w14:paraId="66E1FC66" w14:textId="6D27EDD0" w:rsidR="002E5D96" w:rsidRPr="00A405C4" w:rsidRDefault="00282958" w:rsidP="00A405C4">
      <w:pPr>
        <w:rPr>
          <w:i/>
        </w:rPr>
      </w:pPr>
      <w:r w:rsidRPr="00594ED8">
        <w:rPr>
          <w:i/>
        </w:rPr>
        <w:t xml:space="preserve">Samples: </w:t>
      </w:r>
      <w:r w:rsidR="00054E22">
        <w:rPr>
          <w:i/>
        </w:rPr>
        <w:t>825</w:t>
      </w:r>
    </w:p>
    <w:p w14:paraId="0BA77C7B" w14:textId="069CC467" w:rsidR="002E5D96" w:rsidRPr="00AF5F86" w:rsidRDefault="002E5D96" w:rsidP="002E5D96">
      <w:pPr>
        <w:widowControl w:val="0"/>
        <w:autoSpaceDE w:val="0"/>
        <w:autoSpaceDN w:val="0"/>
        <w:adjustRightInd w:val="0"/>
        <w:jc w:val="center"/>
        <w:rPr>
          <w:rFonts w:cs="Times New Roman"/>
          <w:i/>
          <w:noProof/>
          <w:sz w:val="22"/>
          <w:szCs w:val="22"/>
          <w:lang w:val="en-US"/>
        </w:rPr>
      </w:pPr>
      <w:r w:rsidRPr="00AF5F86">
        <w:rPr>
          <w:rFonts w:cs="Times New Roman"/>
          <w:b/>
          <w:lang w:val="en-US"/>
        </w:rPr>
        <w:t>Expression/copy number/mutations/methylation/proteome</w:t>
      </w:r>
    </w:p>
    <w:p w14:paraId="2EFF3DDB" w14:textId="335F3787" w:rsidR="00B05179" w:rsidRDefault="00B05179" w:rsidP="0003341B">
      <w:pPr>
        <w:widowControl w:val="0"/>
        <w:autoSpaceDE w:val="0"/>
        <w:autoSpaceDN w:val="0"/>
        <w:adjustRightInd w:val="0"/>
        <w:jc w:val="both"/>
        <w:rPr>
          <w:rFonts w:ascii="Times New Roman" w:hAnsi="Times New Roman" w:cs="Times New Roman"/>
          <w:i/>
          <w:sz w:val="22"/>
          <w:szCs w:val="22"/>
          <w:lang w:val="en-US"/>
        </w:rPr>
      </w:pPr>
      <w:r>
        <w:rPr>
          <w:rFonts w:ascii="Times New Roman" w:hAnsi="Times New Roman" w:cs="Times New Roman"/>
          <w:i/>
          <w:noProof/>
          <w:sz w:val="22"/>
          <w:szCs w:val="22"/>
          <w:lang w:eastAsia="en-GB"/>
        </w:rPr>
        <w:drawing>
          <wp:inline distT="0" distB="0" distL="0" distR="0" wp14:anchorId="2D9FA5EF" wp14:editId="0A60F4BF">
            <wp:extent cx="5598160" cy="43231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TCGA2012_825samples_Complete.png"/>
                    <pic:cNvPicPr/>
                  </pic:nvPicPr>
                  <pic:blipFill>
                    <a:blip r:embed="rId55">
                      <a:extLst>
                        <a:ext uri="{28A0092B-C50C-407E-A947-70E740481C1C}">
                          <a14:useLocalDpi xmlns:a14="http://schemas.microsoft.com/office/drawing/2010/main" val="0"/>
                        </a:ext>
                      </a:extLst>
                    </a:blip>
                    <a:stretch>
                      <a:fillRect/>
                    </a:stretch>
                  </pic:blipFill>
                  <pic:spPr>
                    <a:xfrm>
                      <a:off x="0" y="0"/>
                      <a:ext cx="5598330" cy="4323276"/>
                    </a:xfrm>
                    <a:prstGeom prst="rect">
                      <a:avLst/>
                    </a:prstGeom>
                  </pic:spPr>
                </pic:pic>
              </a:graphicData>
            </a:graphic>
          </wp:inline>
        </w:drawing>
      </w:r>
    </w:p>
    <w:p w14:paraId="16DF0657" w14:textId="77777777" w:rsidR="00401E48" w:rsidRDefault="00401E48" w:rsidP="0003341B">
      <w:pPr>
        <w:widowControl w:val="0"/>
        <w:autoSpaceDE w:val="0"/>
        <w:autoSpaceDN w:val="0"/>
        <w:adjustRightInd w:val="0"/>
        <w:jc w:val="both"/>
        <w:rPr>
          <w:rFonts w:ascii="Times New Roman" w:hAnsi="Times New Roman" w:cs="Times New Roman"/>
          <w:i/>
          <w:sz w:val="22"/>
          <w:szCs w:val="22"/>
          <w:lang w:val="en-US"/>
        </w:rPr>
      </w:pPr>
    </w:p>
    <w:p w14:paraId="0502E983" w14:textId="60A18227" w:rsidR="00401E48" w:rsidRPr="0080502A" w:rsidRDefault="00282958" w:rsidP="0080502A">
      <w:pPr>
        <w:ind w:left="720" w:firstLine="720"/>
        <w:rPr>
          <w:b/>
        </w:rPr>
      </w:pPr>
      <w:r>
        <w:rPr>
          <w:b/>
        </w:rPr>
        <w:t>Zoom1</w:t>
      </w:r>
      <w:r>
        <w:rPr>
          <w:b/>
        </w:rPr>
        <w:tab/>
      </w:r>
      <w:r>
        <w:rPr>
          <w:b/>
        </w:rPr>
        <w:tab/>
      </w:r>
      <w:r>
        <w:rPr>
          <w:b/>
        </w:rPr>
        <w:tab/>
      </w:r>
      <w:r>
        <w:rPr>
          <w:b/>
        </w:rPr>
        <w:tab/>
      </w:r>
      <w:r>
        <w:rPr>
          <w:b/>
        </w:rPr>
        <w:tab/>
      </w:r>
      <w:r>
        <w:rPr>
          <w:b/>
        </w:rPr>
        <w:tab/>
        <w:t xml:space="preserve">      Zoom2</w:t>
      </w:r>
    </w:p>
    <w:p w14:paraId="19075CA9" w14:textId="5BC4F904" w:rsidR="00401E48" w:rsidRDefault="00401E48" w:rsidP="00401E48">
      <w:pPr>
        <w:widowControl w:val="0"/>
        <w:autoSpaceDE w:val="0"/>
        <w:autoSpaceDN w:val="0"/>
        <w:adjustRightInd w:val="0"/>
        <w:jc w:val="both"/>
        <w:rPr>
          <w:rFonts w:ascii="Times New Roman" w:hAnsi="Times New Roman" w:cs="Times New Roman"/>
          <w:i/>
          <w:sz w:val="22"/>
          <w:szCs w:val="22"/>
          <w:lang w:val="en-US"/>
        </w:rPr>
      </w:pPr>
      <w:r>
        <w:rPr>
          <w:rFonts w:ascii="Times New Roman" w:hAnsi="Times New Roman" w:cs="Times New Roman"/>
          <w:i/>
          <w:noProof/>
          <w:sz w:val="22"/>
          <w:szCs w:val="22"/>
          <w:lang w:eastAsia="en-GB"/>
        </w:rPr>
        <w:drawing>
          <wp:inline distT="0" distB="0" distL="0" distR="0" wp14:anchorId="54EECE57" wp14:editId="60E3C934">
            <wp:extent cx="2740660" cy="2186872"/>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TCGA2012_825samples_Complete_zoom1.png"/>
                    <pic:cNvPicPr/>
                  </pic:nvPicPr>
                  <pic:blipFill>
                    <a:blip r:embed="rId56">
                      <a:extLst>
                        <a:ext uri="{28A0092B-C50C-407E-A947-70E740481C1C}">
                          <a14:useLocalDpi xmlns:a14="http://schemas.microsoft.com/office/drawing/2010/main" val="0"/>
                        </a:ext>
                      </a:extLst>
                    </a:blip>
                    <a:stretch>
                      <a:fillRect/>
                    </a:stretch>
                  </pic:blipFill>
                  <pic:spPr>
                    <a:xfrm>
                      <a:off x="0" y="0"/>
                      <a:ext cx="2740750" cy="2186943"/>
                    </a:xfrm>
                    <a:prstGeom prst="rect">
                      <a:avLst/>
                    </a:prstGeom>
                  </pic:spPr>
                </pic:pic>
              </a:graphicData>
            </a:graphic>
          </wp:inline>
        </w:drawing>
      </w:r>
      <w:r>
        <w:rPr>
          <w:rFonts w:ascii="Times New Roman" w:hAnsi="Times New Roman" w:cs="Times New Roman"/>
          <w:i/>
          <w:sz w:val="22"/>
          <w:szCs w:val="22"/>
          <w:lang w:val="en-US"/>
        </w:rPr>
        <w:t xml:space="preserve">                  </w:t>
      </w:r>
      <w:r>
        <w:rPr>
          <w:noProof/>
          <w:lang w:eastAsia="en-GB"/>
        </w:rPr>
        <w:drawing>
          <wp:inline distT="0" distB="0" distL="0" distR="0" wp14:anchorId="2190D3F8" wp14:editId="20552D07">
            <wp:extent cx="2548664" cy="29514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TCGA2012_825samples_Complete_zoom2.png"/>
                    <pic:cNvPicPr/>
                  </pic:nvPicPr>
                  <pic:blipFill>
                    <a:blip r:embed="rId57">
                      <a:extLst>
                        <a:ext uri="{28A0092B-C50C-407E-A947-70E740481C1C}">
                          <a14:useLocalDpi xmlns:a14="http://schemas.microsoft.com/office/drawing/2010/main" val="0"/>
                        </a:ext>
                      </a:extLst>
                    </a:blip>
                    <a:stretch>
                      <a:fillRect/>
                    </a:stretch>
                  </pic:blipFill>
                  <pic:spPr>
                    <a:xfrm>
                      <a:off x="0" y="0"/>
                      <a:ext cx="2549442" cy="2952381"/>
                    </a:xfrm>
                    <a:prstGeom prst="rect">
                      <a:avLst/>
                    </a:prstGeom>
                  </pic:spPr>
                </pic:pic>
              </a:graphicData>
            </a:graphic>
          </wp:inline>
        </w:drawing>
      </w:r>
    </w:p>
    <w:p w14:paraId="55B712E8" w14:textId="77777777" w:rsidR="00282958" w:rsidRDefault="00282958" w:rsidP="00395294">
      <w:pPr>
        <w:widowControl w:val="0"/>
        <w:autoSpaceDE w:val="0"/>
        <w:autoSpaceDN w:val="0"/>
        <w:adjustRightInd w:val="0"/>
        <w:jc w:val="both"/>
        <w:rPr>
          <w:rFonts w:ascii="Times New Roman" w:hAnsi="Times New Roman" w:cs="Times New Roman"/>
          <w:i/>
          <w:sz w:val="22"/>
          <w:szCs w:val="22"/>
          <w:lang w:val="en-US"/>
        </w:rPr>
      </w:pPr>
    </w:p>
    <w:p w14:paraId="50E87AE0" w14:textId="77777777" w:rsidR="00395294" w:rsidRPr="0053008F" w:rsidRDefault="00395294" w:rsidP="00395294">
      <w:pPr>
        <w:widowControl w:val="0"/>
        <w:autoSpaceDE w:val="0"/>
        <w:autoSpaceDN w:val="0"/>
        <w:adjustRightInd w:val="0"/>
        <w:jc w:val="both"/>
        <w:rPr>
          <w:rFonts w:ascii="Times New Roman" w:hAnsi="Times New Roman" w:cs="Times New Roman"/>
          <w:i/>
          <w:sz w:val="22"/>
          <w:szCs w:val="22"/>
          <w:lang w:val="en-US"/>
        </w:rPr>
      </w:pPr>
      <w:r w:rsidRPr="0053008F">
        <w:rPr>
          <w:rFonts w:ascii="Times New Roman" w:hAnsi="Times New Roman" w:cs="Times New Roman"/>
          <w:i/>
          <w:sz w:val="22"/>
          <w:szCs w:val="22"/>
          <w:lang w:val="en-US"/>
        </w:rPr>
        <w:t>Visualisation settings:</w:t>
      </w:r>
    </w:p>
    <w:p w14:paraId="600FB29E" w14:textId="5E4C2300" w:rsidR="0003341B" w:rsidRPr="00401E48" w:rsidRDefault="00395294" w:rsidP="002B460E">
      <w:pPr>
        <w:widowControl w:val="0"/>
        <w:autoSpaceDE w:val="0"/>
        <w:autoSpaceDN w:val="0"/>
        <w:adjustRightInd w:val="0"/>
        <w:rPr>
          <w:rFonts w:ascii="Times New Roman" w:hAnsi="Times New Roman" w:cs="Times New Roman"/>
          <w:i/>
          <w:sz w:val="22"/>
          <w:szCs w:val="22"/>
          <w:lang w:val="en-US"/>
        </w:rPr>
      </w:pPr>
      <w:r w:rsidRPr="0053008F">
        <w:rPr>
          <w:rFonts w:ascii="Times New Roman" w:hAnsi="Times New Roman" w:cs="Times New Roman"/>
          <w:i/>
          <w:sz w:val="22"/>
          <w:szCs w:val="22"/>
          <w:lang w:val="en-US"/>
        </w:rPr>
        <w:t>expression-map staining/ copy number-heat map/ mutations-blue tr</w:t>
      </w:r>
      <w:r>
        <w:rPr>
          <w:rFonts w:ascii="Times New Roman" w:hAnsi="Times New Roman" w:cs="Times New Roman"/>
          <w:i/>
          <w:sz w:val="22"/>
          <w:szCs w:val="22"/>
          <w:lang w:val="en-US"/>
        </w:rPr>
        <w:t>iangle/ methylation-pink diamond/proteomics-yellow circle</w:t>
      </w:r>
    </w:p>
    <w:sectPr w:rsidR="0003341B" w:rsidRPr="00401E48" w:rsidSect="0080502A">
      <w:footerReference w:type="even" r:id="rId58"/>
      <w:footerReference w:type="default" r:id="rId59"/>
      <w:pgSz w:w="11900" w:h="16840"/>
      <w:pgMar w:top="851" w:right="1127" w:bottom="851" w:left="1276"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AC316" w14:textId="77777777" w:rsidR="00057B4A" w:rsidRDefault="00057B4A" w:rsidP="00167EEB">
      <w:r>
        <w:separator/>
      </w:r>
    </w:p>
  </w:endnote>
  <w:endnote w:type="continuationSeparator" w:id="0">
    <w:p w14:paraId="4BC7F216" w14:textId="77777777" w:rsidR="00057B4A" w:rsidRDefault="00057B4A" w:rsidP="00167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29AD8" w14:textId="77777777" w:rsidR="00FC39BB" w:rsidRDefault="00FC39BB" w:rsidP="00B051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0EAEBE" w14:textId="77777777" w:rsidR="00FC39BB" w:rsidRDefault="00FC39B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E8065" w14:textId="77777777" w:rsidR="00FC39BB" w:rsidRDefault="00FC39BB" w:rsidP="00B051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7B4A">
      <w:rPr>
        <w:rStyle w:val="PageNumber"/>
        <w:noProof/>
      </w:rPr>
      <w:t>1</w:t>
    </w:r>
    <w:r>
      <w:rPr>
        <w:rStyle w:val="PageNumber"/>
      </w:rPr>
      <w:fldChar w:fldCharType="end"/>
    </w:r>
  </w:p>
  <w:p w14:paraId="3293714E" w14:textId="77777777" w:rsidR="00FC39BB" w:rsidRDefault="00FC39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F6CCC" w14:textId="77777777" w:rsidR="00057B4A" w:rsidRDefault="00057B4A" w:rsidP="00167EEB">
      <w:r>
        <w:separator/>
      </w:r>
    </w:p>
  </w:footnote>
  <w:footnote w:type="continuationSeparator" w:id="0">
    <w:p w14:paraId="7487F677" w14:textId="77777777" w:rsidR="00057B4A" w:rsidRDefault="00057B4A" w:rsidP="00167E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ECD"/>
    <w:rsid w:val="00010A8C"/>
    <w:rsid w:val="000166DA"/>
    <w:rsid w:val="0003265F"/>
    <w:rsid w:val="0003341B"/>
    <w:rsid w:val="000523BF"/>
    <w:rsid w:val="00053FFF"/>
    <w:rsid w:val="00054E22"/>
    <w:rsid w:val="0005557D"/>
    <w:rsid w:val="00057B4A"/>
    <w:rsid w:val="00061249"/>
    <w:rsid w:val="00065846"/>
    <w:rsid w:val="00070132"/>
    <w:rsid w:val="00073BCA"/>
    <w:rsid w:val="00074F6C"/>
    <w:rsid w:val="00076A02"/>
    <w:rsid w:val="000824CC"/>
    <w:rsid w:val="000866CB"/>
    <w:rsid w:val="00090670"/>
    <w:rsid w:val="0009086C"/>
    <w:rsid w:val="00092955"/>
    <w:rsid w:val="00097E51"/>
    <w:rsid w:val="000A0B42"/>
    <w:rsid w:val="000B6A38"/>
    <w:rsid w:val="000C5602"/>
    <w:rsid w:val="000D196C"/>
    <w:rsid w:val="000F46F7"/>
    <w:rsid w:val="000F75CD"/>
    <w:rsid w:val="00113308"/>
    <w:rsid w:val="00120A02"/>
    <w:rsid w:val="00125B7D"/>
    <w:rsid w:val="001431A8"/>
    <w:rsid w:val="001458C6"/>
    <w:rsid w:val="00167EEB"/>
    <w:rsid w:val="00175DB2"/>
    <w:rsid w:val="001820C3"/>
    <w:rsid w:val="001A70BC"/>
    <w:rsid w:val="001B058E"/>
    <w:rsid w:val="001B1095"/>
    <w:rsid w:val="001B1335"/>
    <w:rsid w:val="001B4958"/>
    <w:rsid w:val="001D62E7"/>
    <w:rsid w:val="001E4F58"/>
    <w:rsid w:val="001F1E31"/>
    <w:rsid w:val="001F3A03"/>
    <w:rsid w:val="001F42B6"/>
    <w:rsid w:val="001F4786"/>
    <w:rsid w:val="001F6C5A"/>
    <w:rsid w:val="002061E7"/>
    <w:rsid w:val="00224693"/>
    <w:rsid w:val="0022768B"/>
    <w:rsid w:val="0023605B"/>
    <w:rsid w:val="00236BE6"/>
    <w:rsid w:val="002370EE"/>
    <w:rsid w:val="00244D76"/>
    <w:rsid w:val="00247E64"/>
    <w:rsid w:val="00250C8F"/>
    <w:rsid w:val="0025121F"/>
    <w:rsid w:val="00255A33"/>
    <w:rsid w:val="00257BC7"/>
    <w:rsid w:val="00260F7F"/>
    <w:rsid w:val="00264E8A"/>
    <w:rsid w:val="00271B1C"/>
    <w:rsid w:val="002760F0"/>
    <w:rsid w:val="00277230"/>
    <w:rsid w:val="00282958"/>
    <w:rsid w:val="00284C4E"/>
    <w:rsid w:val="00285B30"/>
    <w:rsid w:val="00294D52"/>
    <w:rsid w:val="002A483E"/>
    <w:rsid w:val="002B1466"/>
    <w:rsid w:val="002B460E"/>
    <w:rsid w:val="002E5D96"/>
    <w:rsid w:val="002F5572"/>
    <w:rsid w:val="00301472"/>
    <w:rsid w:val="0031090D"/>
    <w:rsid w:val="00334095"/>
    <w:rsid w:val="00335025"/>
    <w:rsid w:val="00335BD9"/>
    <w:rsid w:val="00340833"/>
    <w:rsid w:val="00344A82"/>
    <w:rsid w:val="00365B15"/>
    <w:rsid w:val="00382E8A"/>
    <w:rsid w:val="00395294"/>
    <w:rsid w:val="003A6B2E"/>
    <w:rsid w:val="003A7C25"/>
    <w:rsid w:val="003B2EB2"/>
    <w:rsid w:val="003C035F"/>
    <w:rsid w:val="003C5BDC"/>
    <w:rsid w:val="003E0E4C"/>
    <w:rsid w:val="003E3526"/>
    <w:rsid w:val="003E6C7B"/>
    <w:rsid w:val="003E795B"/>
    <w:rsid w:val="003F73DF"/>
    <w:rsid w:val="003F7E97"/>
    <w:rsid w:val="004004F2"/>
    <w:rsid w:val="00401E48"/>
    <w:rsid w:val="004033ED"/>
    <w:rsid w:val="00423EA0"/>
    <w:rsid w:val="00426E1D"/>
    <w:rsid w:val="004300FB"/>
    <w:rsid w:val="0043126D"/>
    <w:rsid w:val="00436D84"/>
    <w:rsid w:val="0044070B"/>
    <w:rsid w:val="00450705"/>
    <w:rsid w:val="004507C7"/>
    <w:rsid w:val="00457A13"/>
    <w:rsid w:val="004620A0"/>
    <w:rsid w:val="0047067E"/>
    <w:rsid w:val="00475B93"/>
    <w:rsid w:val="004D0B0B"/>
    <w:rsid w:val="004E1FC2"/>
    <w:rsid w:val="004E3586"/>
    <w:rsid w:val="004F53A0"/>
    <w:rsid w:val="00506DCE"/>
    <w:rsid w:val="0052147A"/>
    <w:rsid w:val="0053008F"/>
    <w:rsid w:val="00541F3E"/>
    <w:rsid w:val="00542754"/>
    <w:rsid w:val="005443D4"/>
    <w:rsid w:val="00562845"/>
    <w:rsid w:val="00564DEB"/>
    <w:rsid w:val="005714FC"/>
    <w:rsid w:val="00574A3C"/>
    <w:rsid w:val="00576006"/>
    <w:rsid w:val="00594ED8"/>
    <w:rsid w:val="00595150"/>
    <w:rsid w:val="005A03E2"/>
    <w:rsid w:val="005A0D27"/>
    <w:rsid w:val="005A47B9"/>
    <w:rsid w:val="005B54D7"/>
    <w:rsid w:val="005B713F"/>
    <w:rsid w:val="005C5912"/>
    <w:rsid w:val="005D3126"/>
    <w:rsid w:val="005D76D9"/>
    <w:rsid w:val="005E11E4"/>
    <w:rsid w:val="005E2742"/>
    <w:rsid w:val="005E283D"/>
    <w:rsid w:val="005F49CD"/>
    <w:rsid w:val="00600EC0"/>
    <w:rsid w:val="00613CD7"/>
    <w:rsid w:val="00620467"/>
    <w:rsid w:val="00620607"/>
    <w:rsid w:val="00622980"/>
    <w:rsid w:val="0062573B"/>
    <w:rsid w:val="0063331B"/>
    <w:rsid w:val="006432DA"/>
    <w:rsid w:val="006550B8"/>
    <w:rsid w:val="00655123"/>
    <w:rsid w:val="00667829"/>
    <w:rsid w:val="006741D9"/>
    <w:rsid w:val="006B5EE4"/>
    <w:rsid w:val="006C3D77"/>
    <w:rsid w:val="006C7B90"/>
    <w:rsid w:val="006D475D"/>
    <w:rsid w:val="006E0EDA"/>
    <w:rsid w:val="006E11CB"/>
    <w:rsid w:val="006F40FF"/>
    <w:rsid w:val="007166B0"/>
    <w:rsid w:val="007167AD"/>
    <w:rsid w:val="0074075A"/>
    <w:rsid w:val="007420E7"/>
    <w:rsid w:val="00743A86"/>
    <w:rsid w:val="007452AD"/>
    <w:rsid w:val="00746B85"/>
    <w:rsid w:val="0076141A"/>
    <w:rsid w:val="0076563F"/>
    <w:rsid w:val="00770721"/>
    <w:rsid w:val="007724A9"/>
    <w:rsid w:val="007803A8"/>
    <w:rsid w:val="0078353F"/>
    <w:rsid w:val="00784B1C"/>
    <w:rsid w:val="007A1AA9"/>
    <w:rsid w:val="007B01C1"/>
    <w:rsid w:val="007B26C3"/>
    <w:rsid w:val="007F0B64"/>
    <w:rsid w:val="007F688D"/>
    <w:rsid w:val="008001B0"/>
    <w:rsid w:val="0080502A"/>
    <w:rsid w:val="00807AF3"/>
    <w:rsid w:val="00811D84"/>
    <w:rsid w:val="0084098E"/>
    <w:rsid w:val="00847877"/>
    <w:rsid w:val="00853695"/>
    <w:rsid w:val="00863F3F"/>
    <w:rsid w:val="00881C04"/>
    <w:rsid w:val="008A1B48"/>
    <w:rsid w:val="008A79D0"/>
    <w:rsid w:val="008C0CC8"/>
    <w:rsid w:val="008C22E8"/>
    <w:rsid w:val="008C42EA"/>
    <w:rsid w:val="008D18E9"/>
    <w:rsid w:val="008E274B"/>
    <w:rsid w:val="008E6FD6"/>
    <w:rsid w:val="008F708F"/>
    <w:rsid w:val="0090042B"/>
    <w:rsid w:val="0090640E"/>
    <w:rsid w:val="0091151E"/>
    <w:rsid w:val="009152BF"/>
    <w:rsid w:val="00921ECD"/>
    <w:rsid w:val="00932342"/>
    <w:rsid w:val="0094121C"/>
    <w:rsid w:val="0094594B"/>
    <w:rsid w:val="009468C2"/>
    <w:rsid w:val="00946AE3"/>
    <w:rsid w:val="00956B61"/>
    <w:rsid w:val="00962B01"/>
    <w:rsid w:val="00972092"/>
    <w:rsid w:val="00991B82"/>
    <w:rsid w:val="009953AF"/>
    <w:rsid w:val="00997F31"/>
    <w:rsid w:val="009A7D2D"/>
    <w:rsid w:val="009C1A7F"/>
    <w:rsid w:val="009C73A6"/>
    <w:rsid w:val="009D755D"/>
    <w:rsid w:val="009E3002"/>
    <w:rsid w:val="009F065B"/>
    <w:rsid w:val="00A075C5"/>
    <w:rsid w:val="00A14AAB"/>
    <w:rsid w:val="00A2410E"/>
    <w:rsid w:val="00A276C1"/>
    <w:rsid w:val="00A31C42"/>
    <w:rsid w:val="00A34B91"/>
    <w:rsid w:val="00A405C4"/>
    <w:rsid w:val="00A451F8"/>
    <w:rsid w:val="00A459C4"/>
    <w:rsid w:val="00A45DFB"/>
    <w:rsid w:val="00A62E7B"/>
    <w:rsid w:val="00A63F11"/>
    <w:rsid w:val="00A81FC8"/>
    <w:rsid w:val="00A835F3"/>
    <w:rsid w:val="00A918BF"/>
    <w:rsid w:val="00A943BB"/>
    <w:rsid w:val="00AA10C1"/>
    <w:rsid w:val="00AB3824"/>
    <w:rsid w:val="00AB5067"/>
    <w:rsid w:val="00AD518C"/>
    <w:rsid w:val="00AE7437"/>
    <w:rsid w:val="00AF5F86"/>
    <w:rsid w:val="00B04E19"/>
    <w:rsid w:val="00B05179"/>
    <w:rsid w:val="00B051C7"/>
    <w:rsid w:val="00B173CB"/>
    <w:rsid w:val="00B27CF2"/>
    <w:rsid w:val="00B31D2C"/>
    <w:rsid w:val="00B3242C"/>
    <w:rsid w:val="00B35D0A"/>
    <w:rsid w:val="00B52D70"/>
    <w:rsid w:val="00B53B97"/>
    <w:rsid w:val="00B5465B"/>
    <w:rsid w:val="00B62A56"/>
    <w:rsid w:val="00B62FB8"/>
    <w:rsid w:val="00B6454D"/>
    <w:rsid w:val="00B80ABB"/>
    <w:rsid w:val="00B85384"/>
    <w:rsid w:val="00B958A2"/>
    <w:rsid w:val="00BA163C"/>
    <w:rsid w:val="00BA3C4C"/>
    <w:rsid w:val="00BA7B91"/>
    <w:rsid w:val="00BA7C82"/>
    <w:rsid w:val="00BB4F1F"/>
    <w:rsid w:val="00BB66AC"/>
    <w:rsid w:val="00BC0B25"/>
    <w:rsid w:val="00BC4985"/>
    <w:rsid w:val="00BC7DB6"/>
    <w:rsid w:val="00BE13EB"/>
    <w:rsid w:val="00C05DE6"/>
    <w:rsid w:val="00C13E6B"/>
    <w:rsid w:val="00C22AD5"/>
    <w:rsid w:val="00C259BE"/>
    <w:rsid w:val="00C43F4D"/>
    <w:rsid w:val="00C4409F"/>
    <w:rsid w:val="00C4712F"/>
    <w:rsid w:val="00C51146"/>
    <w:rsid w:val="00C57359"/>
    <w:rsid w:val="00C630E8"/>
    <w:rsid w:val="00C7625C"/>
    <w:rsid w:val="00C7679B"/>
    <w:rsid w:val="00C925D5"/>
    <w:rsid w:val="00C93D4E"/>
    <w:rsid w:val="00C95F72"/>
    <w:rsid w:val="00CB085E"/>
    <w:rsid w:val="00CC4FFC"/>
    <w:rsid w:val="00CD4681"/>
    <w:rsid w:val="00CE05E9"/>
    <w:rsid w:val="00CE1708"/>
    <w:rsid w:val="00CE1C0F"/>
    <w:rsid w:val="00CF54ED"/>
    <w:rsid w:val="00D012B6"/>
    <w:rsid w:val="00D221FA"/>
    <w:rsid w:val="00D317B8"/>
    <w:rsid w:val="00D37BD1"/>
    <w:rsid w:val="00D45303"/>
    <w:rsid w:val="00D63006"/>
    <w:rsid w:val="00D724C5"/>
    <w:rsid w:val="00D8279A"/>
    <w:rsid w:val="00D906A6"/>
    <w:rsid w:val="00D94B56"/>
    <w:rsid w:val="00DB6B02"/>
    <w:rsid w:val="00DB7E48"/>
    <w:rsid w:val="00DD27F9"/>
    <w:rsid w:val="00DE5AC4"/>
    <w:rsid w:val="00DE7B52"/>
    <w:rsid w:val="00E33210"/>
    <w:rsid w:val="00E40AFD"/>
    <w:rsid w:val="00E42414"/>
    <w:rsid w:val="00E50432"/>
    <w:rsid w:val="00E67780"/>
    <w:rsid w:val="00E70DDF"/>
    <w:rsid w:val="00E83582"/>
    <w:rsid w:val="00E83B93"/>
    <w:rsid w:val="00E902FC"/>
    <w:rsid w:val="00E9489F"/>
    <w:rsid w:val="00EB033C"/>
    <w:rsid w:val="00EB3B07"/>
    <w:rsid w:val="00F05B57"/>
    <w:rsid w:val="00F07333"/>
    <w:rsid w:val="00F16FFA"/>
    <w:rsid w:val="00F41B58"/>
    <w:rsid w:val="00F452B3"/>
    <w:rsid w:val="00F728B6"/>
    <w:rsid w:val="00F8444A"/>
    <w:rsid w:val="00F8490C"/>
    <w:rsid w:val="00F87179"/>
    <w:rsid w:val="00FC0662"/>
    <w:rsid w:val="00FC25CE"/>
    <w:rsid w:val="00FC2A56"/>
    <w:rsid w:val="00FC39BB"/>
    <w:rsid w:val="00FD79E0"/>
    <w:rsid w:val="00FE69C5"/>
    <w:rsid w:val="00FF1A5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2B17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Heading3"/>
    <w:next w:val="Normal"/>
    <w:link w:val="Heading1Char"/>
    <w:uiPriority w:val="9"/>
    <w:qFormat/>
    <w:rsid w:val="00A075C5"/>
    <w:pPr>
      <w:keepLines w:val="0"/>
      <w:spacing w:before="240" w:after="60"/>
      <w:outlineLvl w:val="0"/>
    </w:pPr>
    <w:rPr>
      <w:rFonts w:ascii="Calibri" w:eastAsia="Times New Roman" w:hAnsi="Calibri" w:cs="Times New Roman"/>
      <w:color w:val="auto"/>
      <w:kern w:val="32"/>
      <w:sz w:val="32"/>
      <w:szCs w:val="32"/>
    </w:rPr>
  </w:style>
  <w:style w:type="paragraph" w:styleId="Heading2">
    <w:name w:val="heading 2"/>
    <w:basedOn w:val="Normal"/>
    <w:next w:val="Normal"/>
    <w:link w:val="Heading2Char"/>
    <w:uiPriority w:val="9"/>
    <w:unhideWhenUsed/>
    <w:qFormat/>
    <w:rsid w:val="00A075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075C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53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5384"/>
    <w:rPr>
      <w:rFonts w:ascii="Lucida Grande" w:hAnsi="Lucida Grande" w:cs="Lucida Grande"/>
      <w:sz w:val="18"/>
      <w:szCs w:val="18"/>
      <w:lang w:val="en-GB"/>
    </w:rPr>
  </w:style>
  <w:style w:type="character" w:styleId="Hyperlink">
    <w:name w:val="Hyperlink"/>
    <w:basedOn w:val="DefaultParagraphFont"/>
    <w:uiPriority w:val="99"/>
    <w:unhideWhenUsed/>
    <w:rsid w:val="00244D76"/>
    <w:rPr>
      <w:color w:val="0000FF" w:themeColor="hyperlink"/>
      <w:u w:val="single"/>
    </w:rPr>
  </w:style>
  <w:style w:type="character" w:customStyle="1" w:styleId="Heading1Char">
    <w:name w:val="Heading 1 Char"/>
    <w:basedOn w:val="DefaultParagraphFont"/>
    <w:link w:val="Heading1"/>
    <w:uiPriority w:val="9"/>
    <w:rsid w:val="00A075C5"/>
    <w:rPr>
      <w:rFonts w:ascii="Calibri" w:eastAsia="Times New Roman" w:hAnsi="Calibri" w:cs="Times New Roman"/>
      <w:b/>
      <w:bCs/>
      <w:kern w:val="32"/>
      <w:sz w:val="32"/>
      <w:szCs w:val="32"/>
      <w:lang w:val="en-GB"/>
    </w:rPr>
  </w:style>
  <w:style w:type="character" w:customStyle="1" w:styleId="Heading3Char">
    <w:name w:val="Heading 3 Char"/>
    <w:basedOn w:val="DefaultParagraphFont"/>
    <w:link w:val="Heading3"/>
    <w:uiPriority w:val="9"/>
    <w:semiHidden/>
    <w:rsid w:val="00A075C5"/>
    <w:rPr>
      <w:rFonts w:asciiTheme="majorHAnsi" w:eastAsiaTheme="majorEastAsia" w:hAnsiTheme="majorHAnsi" w:cstheme="majorBidi"/>
      <w:b/>
      <w:bCs/>
      <w:color w:val="4F81BD" w:themeColor="accent1"/>
      <w:lang w:val="en-GB"/>
    </w:rPr>
  </w:style>
  <w:style w:type="character" w:customStyle="1" w:styleId="Heading2Char">
    <w:name w:val="Heading 2 Char"/>
    <w:basedOn w:val="DefaultParagraphFont"/>
    <w:link w:val="Heading2"/>
    <w:uiPriority w:val="9"/>
    <w:rsid w:val="00A075C5"/>
    <w:rPr>
      <w:rFonts w:asciiTheme="majorHAnsi" w:eastAsiaTheme="majorEastAsia" w:hAnsiTheme="majorHAnsi" w:cstheme="majorBidi"/>
      <w:b/>
      <w:bCs/>
      <w:color w:val="4F81BD" w:themeColor="accent1"/>
      <w:sz w:val="26"/>
      <w:szCs w:val="26"/>
      <w:lang w:val="en-GB"/>
    </w:rPr>
  </w:style>
  <w:style w:type="character" w:styleId="FollowedHyperlink">
    <w:name w:val="FollowedHyperlink"/>
    <w:basedOn w:val="DefaultParagraphFont"/>
    <w:uiPriority w:val="99"/>
    <w:semiHidden/>
    <w:unhideWhenUsed/>
    <w:rsid w:val="005A03E2"/>
    <w:rPr>
      <w:color w:val="800080" w:themeColor="followedHyperlink"/>
      <w:u w:val="single"/>
    </w:rPr>
  </w:style>
  <w:style w:type="paragraph" w:customStyle="1" w:styleId="h">
    <w:name w:val="h"/>
    <w:basedOn w:val="Normal"/>
    <w:rsid w:val="001F6C5A"/>
    <w:pPr>
      <w:widowControl w:val="0"/>
      <w:autoSpaceDE w:val="0"/>
      <w:autoSpaceDN w:val="0"/>
      <w:adjustRightInd w:val="0"/>
      <w:jc w:val="both"/>
    </w:pPr>
    <w:rPr>
      <w:rFonts w:ascii="Times New Roman" w:hAnsi="Times New Roman" w:cs="Times New Roman"/>
      <w:b/>
      <w:i/>
      <w:sz w:val="29"/>
      <w:szCs w:val="29"/>
      <w:lang w:val="en-US"/>
    </w:rPr>
  </w:style>
  <w:style w:type="paragraph" w:styleId="Footer">
    <w:name w:val="footer"/>
    <w:basedOn w:val="Normal"/>
    <w:link w:val="FooterChar"/>
    <w:uiPriority w:val="99"/>
    <w:unhideWhenUsed/>
    <w:rsid w:val="00167EEB"/>
    <w:pPr>
      <w:tabs>
        <w:tab w:val="center" w:pos="4320"/>
        <w:tab w:val="right" w:pos="8640"/>
      </w:tabs>
    </w:pPr>
  </w:style>
  <w:style w:type="character" w:customStyle="1" w:styleId="FooterChar">
    <w:name w:val="Footer Char"/>
    <w:basedOn w:val="DefaultParagraphFont"/>
    <w:link w:val="Footer"/>
    <w:uiPriority w:val="99"/>
    <w:rsid w:val="00167EEB"/>
    <w:rPr>
      <w:lang w:val="en-GB"/>
    </w:rPr>
  </w:style>
  <w:style w:type="character" w:styleId="PageNumber">
    <w:name w:val="page number"/>
    <w:basedOn w:val="DefaultParagraphFont"/>
    <w:uiPriority w:val="99"/>
    <w:semiHidden/>
    <w:unhideWhenUsed/>
    <w:rsid w:val="00167EEB"/>
  </w:style>
  <w:style w:type="paragraph" w:styleId="TOCHeading">
    <w:name w:val="TOC Heading"/>
    <w:basedOn w:val="Heading1"/>
    <w:next w:val="Normal"/>
    <w:uiPriority w:val="39"/>
    <w:unhideWhenUsed/>
    <w:qFormat/>
    <w:rsid w:val="00E83B9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1">
    <w:name w:val="toc 1"/>
    <w:basedOn w:val="Normal"/>
    <w:next w:val="Normal"/>
    <w:autoRedefine/>
    <w:uiPriority w:val="39"/>
    <w:unhideWhenUsed/>
    <w:rsid w:val="00E83B93"/>
    <w:pPr>
      <w:spacing w:before="120"/>
    </w:pPr>
    <w:rPr>
      <w:b/>
    </w:rPr>
  </w:style>
  <w:style w:type="paragraph" w:styleId="TOC2">
    <w:name w:val="toc 2"/>
    <w:basedOn w:val="Normal"/>
    <w:next w:val="Normal"/>
    <w:autoRedefine/>
    <w:uiPriority w:val="39"/>
    <w:unhideWhenUsed/>
    <w:rsid w:val="00E83B93"/>
    <w:pPr>
      <w:ind w:left="240"/>
    </w:pPr>
    <w:rPr>
      <w:b/>
      <w:sz w:val="22"/>
      <w:szCs w:val="22"/>
    </w:rPr>
  </w:style>
  <w:style w:type="paragraph" w:styleId="TOC3">
    <w:name w:val="toc 3"/>
    <w:basedOn w:val="Normal"/>
    <w:next w:val="Normal"/>
    <w:autoRedefine/>
    <w:uiPriority w:val="39"/>
    <w:semiHidden/>
    <w:unhideWhenUsed/>
    <w:rsid w:val="00E83B93"/>
    <w:pPr>
      <w:ind w:left="480"/>
    </w:pPr>
    <w:rPr>
      <w:sz w:val="22"/>
      <w:szCs w:val="22"/>
    </w:rPr>
  </w:style>
  <w:style w:type="paragraph" w:styleId="TOC4">
    <w:name w:val="toc 4"/>
    <w:basedOn w:val="Normal"/>
    <w:next w:val="Normal"/>
    <w:autoRedefine/>
    <w:uiPriority w:val="39"/>
    <w:semiHidden/>
    <w:unhideWhenUsed/>
    <w:rsid w:val="00E83B93"/>
    <w:pPr>
      <w:ind w:left="720"/>
    </w:pPr>
    <w:rPr>
      <w:sz w:val="20"/>
      <w:szCs w:val="20"/>
    </w:rPr>
  </w:style>
  <w:style w:type="paragraph" w:styleId="TOC5">
    <w:name w:val="toc 5"/>
    <w:basedOn w:val="Normal"/>
    <w:next w:val="Normal"/>
    <w:autoRedefine/>
    <w:uiPriority w:val="39"/>
    <w:semiHidden/>
    <w:unhideWhenUsed/>
    <w:rsid w:val="00E83B93"/>
    <w:pPr>
      <w:ind w:left="960"/>
    </w:pPr>
    <w:rPr>
      <w:sz w:val="20"/>
      <w:szCs w:val="20"/>
    </w:rPr>
  </w:style>
  <w:style w:type="paragraph" w:styleId="TOC6">
    <w:name w:val="toc 6"/>
    <w:basedOn w:val="Normal"/>
    <w:next w:val="Normal"/>
    <w:autoRedefine/>
    <w:uiPriority w:val="39"/>
    <w:semiHidden/>
    <w:unhideWhenUsed/>
    <w:rsid w:val="00E83B93"/>
    <w:pPr>
      <w:ind w:left="1200"/>
    </w:pPr>
    <w:rPr>
      <w:sz w:val="20"/>
      <w:szCs w:val="20"/>
    </w:rPr>
  </w:style>
  <w:style w:type="paragraph" w:styleId="TOC7">
    <w:name w:val="toc 7"/>
    <w:basedOn w:val="Normal"/>
    <w:next w:val="Normal"/>
    <w:autoRedefine/>
    <w:uiPriority w:val="39"/>
    <w:semiHidden/>
    <w:unhideWhenUsed/>
    <w:rsid w:val="00E83B93"/>
    <w:pPr>
      <w:ind w:left="1440"/>
    </w:pPr>
    <w:rPr>
      <w:sz w:val="20"/>
      <w:szCs w:val="20"/>
    </w:rPr>
  </w:style>
  <w:style w:type="paragraph" w:styleId="TOC8">
    <w:name w:val="toc 8"/>
    <w:basedOn w:val="Normal"/>
    <w:next w:val="Normal"/>
    <w:autoRedefine/>
    <w:uiPriority w:val="39"/>
    <w:semiHidden/>
    <w:unhideWhenUsed/>
    <w:rsid w:val="00E83B93"/>
    <w:pPr>
      <w:ind w:left="1680"/>
    </w:pPr>
    <w:rPr>
      <w:sz w:val="20"/>
      <w:szCs w:val="20"/>
    </w:rPr>
  </w:style>
  <w:style w:type="paragraph" w:styleId="TOC9">
    <w:name w:val="toc 9"/>
    <w:basedOn w:val="Normal"/>
    <w:next w:val="Normal"/>
    <w:autoRedefine/>
    <w:uiPriority w:val="39"/>
    <w:semiHidden/>
    <w:unhideWhenUsed/>
    <w:rsid w:val="00E83B93"/>
    <w:pPr>
      <w:ind w:left="1920"/>
    </w:pPr>
    <w:rPr>
      <w:sz w:val="20"/>
      <w:szCs w:val="20"/>
    </w:rPr>
  </w:style>
  <w:style w:type="paragraph" w:styleId="DocumentMap">
    <w:name w:val="Document Map"/>
    <w:basedOn w:val="Normal"/>
    <w:link w:val="DocumentMapChar"/>
    <w:uiPriority w:val="99"/>
    <w:semiHidden/>
    <w:unhideWhenUsed/>
    <w:rsid w:val="00991B82"/>
    <w:rPr>
      <w:rFonts w:ascii="Lucida Grande" w:hAnsi="Lucida Grande" w:cs="Lucida Grande"/>
    </w:rPr>
  </w:style>
  <w:style w:type="character" w:customStyle="1" w:styleId="DocumentMapChar">
    <w:name w:val="Document Map Char"/>
    <w:basedOn w:val="DefaultParagraphFont"/>
    <w:link w:val="DocumentMap"/>
    <w:uiPriority w:val="99"/>
    <w:semiHidden/>
    <w:rsid w:val="00991B82"/>
    <w:rPr>
      <w:rFonts w:ascii="Lucida Grande" w:hAnsi="Lucida Grande" w:cs="Lucida Grand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092028">
      <w:bodyDiv w:val="1"/>
      <w:marLeft w:val="0"/>
      <w:marRight w:val="0"/>
      <w:marTop w:val="0"/>
      <w:marBottom w:val="0"/>
      <w:divBdr>
        <w:top w:val="none" w:sz="0" w:space="0" w:color="auto"/>
        <w:left w:val="none" w:sz="0" w:space="0" w:color="auto"/>
        <w:bottom w:val="none" w:sz="0" w:space="0" w:color="auto"/>
        <w:right w:val="none" w:sz="0" w:space="0" w:color="auto"/>
      </w:divBdr>
      <w:divsChild>
        <w:div w:id="642926853">
          <w:marLeft w:val="0"/>
          <w:marRight w:val="0"/>
          <w:marTop w:val="0"/>
          <w:marBottom w:val="0"/>
          <w:divBdr>
            <w:top w:val="none" w:sz="0" w:space="0" w:color="auto"/>
            <w:left w:val="none" w:sz="0" w:space="0" w:color="auto"/>
            <w:bottom w:val="none" w:sz="0" w:space="0" w:color="auto"/>
            <w:right w:val="none" w:sz="0" w:space="0" w:color="auto"/>
          </w:divBdr>
        </w:div>
        <w:div w:id="1709643186">
          <w:marLeft w:val="0"/>
          <w:marRight w:val="0"/>
          <w:marTop w:val="0"/>
          <w:marBottom w:val="0"/>
          <w:divBdr>
            <w:top w:val="none" w:sz="0" w:space="0" w:color="auto"/>
            <w:left w:val="none" w:sz="0" w:space="0" w:color="auto"/>
            <w:bottom w:val="none" w:sz="0" w:space="0" w:color="auto"/>
            <w:right w:val="none" w:sz="0" w:space="0" w:color="auto"/>
          </w:divBdr>
        </w:div>
        <w:div w:id="1504395277">
          <w:marLeft w:val="0"/>
          <w:marRight w:val="0"/>
          <w:marTop w:val="0"/>
          <w:marBottom w:val="0"/>
          <w:divBdr>
            <w:top w:val="none" w:sz="0" w:space="0" w:color="auto"/>
            <w:left w:val="none" w:sz="0" w:space="0" w:color="auto"/>
            <w:bottom w:val="none" w:sz="0" w:space="0" w:color="auto"/>
            <w:right w:val="none" w:sz="0" w:space="0" w:color="auto"/>
          </w:divBdr>
        </w:div>
        <w:div w:id="1541431299">
          <w:marLeft w:val="0"/>
          <w:marRight w:val="0"/>
          <w:marTop w:val="0"/>
          <w:marBottom w:val="0"/>
          <w:divBdr>
            <w:top w:val="none" w:sz="0" w:space="0" w:color="auto"/>
            <w:left w:val="none" w:sz="0" w:space="0" w:color="auto"/>
            <w:bottom w:val="none" w:sz="0" w:space="0" w:color="auto"/>
            <w:right w:val="none" w:sz="0" w:space="0" w:color="auto"/>
          </w:divBdr>
        </w:div>
        <w:div w:id="2007828090">
          <w:marLeft w:val="0"/>
          <w:marRight w:val="0"/>
          <w:marTop w:val="0"/>
          <w:marBottom w:val="0"/>
          <w:divBdr>
            <w:top w:val="none" w:sz="0" w:space="0" w:color="auto"/>
            <w:left w:val="none" w:sz="0" w:space="0" w:color="auto"/>
            <w:bottom w:val="none" w:sz="0" w:space="0" w:color="auto"/>
            <w:right w:val="none" w:sz="0" w:space="0" w:color="auto"/>
          </w:divBdr>
        </w:div>
        <w:div w:id="198384555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navicom.curie.fr" TargetMode="External"/><Relationship Id="rId14" Type="http://schemas.openxmlformats.org/officeDocument/2006/relationships/hyperlink" Target="http://www.cbioportal.org/" TargetMode="External"/><Relationship Id="rId15" Type="http://schemas.openxmlformats.org/officeDocument/2006/relationships/hyperlink" Target="https://navicell.curie.fr/pages/nav_web_service.html" TargetMode="External"/><Relationship Id="rId16" Type="http://schemas.openxmlformats.org/officeDocument/2006/relationships/hyperlink" Target="https://github.com/sysbio-curie/cBioFetchR" TargetMode="External"/><Relationship Id="rId17" Type="http://schemas.openxmlformats.org/officeDocument/2006/relationships/hyperlink" Target="https://github.com/sysbio-curie/navicom" TargetMode="External"/><Relationship Id="rId18" Type="http://schemas.openxmlformats.org/officeDocument/2006/relationships/hyperlink" Target="https://navicell.curie.fr/" TargetMode="External"/><Relationship Id="rId19" Type="http://schemas.openxmlformats.org/officeDocument/2006/relationships/image" Target="media/image4.jpe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jpeg"/><Relationship Id="rId54" Type="http://schemas.microsoft.com/office/2007/relationships/hdphoto" Target="media/hdphoto13.wdp"/><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footer" Target="footer1.xml"/><Relationship Id="rId59" Type="http://schemas.openxmlformats.org/officeDocument/2006/relationships/footer" Target="footer2.xml"/><Relationship Id="rId40" Type="http://schemas.microsoft.com/office/2007/relationships/hdphoto" Target="media/hdphoto11.wdp"/><Relationship Id="rId41" Type="http://schemas.openxmlformats.org/officeDocument/2006/relationships/image" Target="media/image15.jpeg"/><Relationship Id="rId42" Type="http://schemas.microsoft.com/office/2007/relationships/hdphoto" Target="media/hdphoto12.wdp"/><Relationship Id="rId43" Type="http://schemas.openxmlformats.org/officeDocument/2006/relationships/hyperlink" Target="https://github.com/sysbio-curie/cBioFetchR" TargetMode="External"/><Relationship Id="rId44" Type="http://schemas.openxmlformats.org/officeDocument/2006/relationships/hyperlink" Target="https://github.com/sysbio-curie/navicom" TargetMode="External"/><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microsoft.com/office/2007/relationships/hdphoto" Target="media/hdphoto1.wdp"/><Relationship Id="rId9" Type="http://schemas.openxmlformats.org/officeDocument/2006/relationships/image" Target="media/image2.png"/><Relationship Id="rId30" Type="http://schemas.openxmlformats.org/officeDocument/2006/relationships/image" Target="media/image9.jpeg"/><Relationship Id="rId31" Type="http://schemas.microsoft.com/office/2007/relationships/hdphoto" Target="media/hdphoto7.wdp"/><Relationship Id="rId32" Type="http://schemas.openxmlformats.org/officeDocument/2006/relationships/image" Target="media/image10.jpeg"/><Relationship Id="rId33" Type="http://schemas.microsoft.com/office/2007/relationships/hdphoto" Target="media/hdphoto8.wdp"/><Relationship Id="rId34" Type="http://schemas.openxmlformats.org/officeDocument/2006/relationships/image" Target="media/image11.jpeg"/><Relationship Id="rId35" Type="http://schemas.microsoft.com/office/2007/relationships/hdphoto" Target="media/hdphoto9.wdp"/><Relationship Id="rId36" Type="http://schemas.openxmlformats.org/officeDocument/2006/relationships/image" Target="media/image12.jpeg"/><Relationship Id="rId37" Type="http://schemas.microsoft.com/office/2007/relationships/hdphoto" Target="media/hdphoto10.wdp"/><Relationship Id="rId38" Type="http://schemas.openxmlformats.org/officeDocument/2006/relationships/image" Target="media/image13.png"/><Relationship Id="rId39" Type="http://schemas.openxmlformats.org/officeDocument/2006/relationships/image" Target="media/image14.jpeg"/><Relationship Id="rId20" Type="http://schemas.microsoft.com/office/2007/relationships/hdphoto" Target="media/hdphoto4.wdp"/><Relationship Id="rId21" Type="http://schemas.openxmlformats.org/officeDocument/2006/relationships/hyperlink" Target="https://navicom.curie.fr/bridge.php" TargetMode="External"/><Relationship Id="rId22" Type="http://schemas.openxmlformats.org/officeDocument/2006/relationships/image" Target="media/image5.jpeg"/><Relationship Id="rId23" Type="http://schemas.microsoft.com/office/2007/relationships/hdphoto" Target="media/hdphoto5.wdp"/><Relationship Id="rId24" Type="http://schemas.openxmlformats.org/officeDocument/2006/relationships/hyperlink" Target="https://acsn.curie.fr/" TargetMode="External"/><Relationship Id="rId25" Type="http://schemas.openxmlformats.org/officeDocument/2006/relationships/hyperlink" Target="https://navicell.curie.fr/pages/maps.html" TargetMode="External"/><Relationship Id="rId26" Type="http://schemas.openxmlformats.org/officeDocument/2006/relationships/image" Target="media/image6.jpeg"/><Relationship Id="rId27" Type="http://schemas.microsoft.com/office/2007/relationships/hdphoto" Target="media/hdphoto6.wdp"/><Relationship Id="rId28" Type="http://schemas.openxmlformats.org/officeDocument/2006/relationships/image" Target="media/image7.png"/><Relationship Id="rId29" Type="http://schemas.openxmlformats.org/officeDocument/2006/relationships/image" Target="media/image8.png"/><Relationship Id="rId60" Type="http://schemas.openxmlformats.org/officeDocument/2006/relationships/fontTable" Target="fontTable.xml"/><Relationship Id="rId61" Type="http://schemas.openxmlformats.org/officeDocument/2006/relationships/theme" Target="theme/theme1.xml"/><Relationship Id="rId10" Type="http://schemas.microsoft.com/office/2007/relationships/hdphoto" Target="media/hdphoto2.wdp"/><Relationship Id="rId11" Type="http://schemas.openxmlformats.org/officeDocument/2006/relationships/image" Target="media/image3.jpeg"/><Relationship Id="rId1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53B3E-E9DF-6E40-BC03-BFE71C6E4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Pages>
  <Words>1959</Words>
  <Characters>11167</Characters>
  <Application>Microsoft Macintosh Word</Application>
  <DocSecurity>0</DocSecurity>
  <Lines>93</Lines>
  <Paragraphs>26</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1. Introduction</vt:lpstr>
      <vt:lpstr>2. Instructions for data integration and visualisation</vt:lpstr>
      <vt:lpstr>    2.1 NaviCom web interface</vt:lpstr>
      <vt:lpstr>    2.2 Data selection</vt:lpstr>
      <vt:lpstr>    2.3 Map selection</vt:lpstr>
      <vt:lpstr>    2.3 Display modes</vt:lpstr>
      <vt:lpstr>    2.4 Display configuration</vt:lpstr>
      <vt:lpstr>    2.5 Processing</vt:lpstr>
      <vt:lpstr>    2.6 Errors messages</vt:lpstr>
      <vt:lpstr>3. Using NaviCom from the command line</vt:lpstr>
      <vt:lpstr>4. Application examples</vt:lpstr>
      <vt:lpstr>    4.1 Molecular portrait of Adrenocortical Carcinoma visualized on Cell cycle map</vt:lpstr>
      <vt:lpstr>    4.2 Molecular portrait of Glioblastoma visualized on Alzheimer’s signalling map</vt:lpstr>
      <vt:lpstr>    4.3 Molecular portrait of Sarcoma visualized on Ewing’s sarcoma map</vt:lpstr>
      <vt:lpstr>    4.4 Molecular portrait of Breast Invasive Carcinoma visualized on Cell cycle map</vt:lpstr>
    </vt:vector>
  </TitlesOfParts>
  <Company>Institut Curie</Company>
  <LinksUpToDate>false</LinksUpToDate>
  <CharactersWithSpaces>13100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 Kuperstein</dc:creator>
  <cp:keywords/>
  <dc:description/>
  <cp:lastModifiedBy>Microsoft Office User</cp:lastModifiedBy>
  <cp:revision>24</cp:revision>
  <cp:lastPrinted>2015-11-09T12:34:00Z</cp:lastPrinted>
  <dcterms:created xsi:type="dcterms:W3CDTF">2017-02-16T08:17:00Z</dcterms:created>
  <dcterms:modified xsi:type="dcterms:W3CDTF">2017-02-16T10:41:00Z</dcterms:modified>
</cp:coreProperties>
</file>